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2" w:type="dxa"/>
        <w:jc w:val="center"/>
        <w:tblLayout w:type="fixed"/>
        <w:tblLook w:val="0000" w:firstRow="0" w:lastRow="0" w:firstColumn="0" w:lastColumn="0" w:noHBand="0" w:noVBand="0"/>
      </w:tblPr>
      <w:tblGrid>
        <w:gridCol w:w="5281"/>
        <w:gridCol w:w="5691"/>
      </w:tblGrid>
      <w:tr w:rsidR="00B37707" w:rsidRPr="00B37707" w14:paraId="006AA20F" w14:textId="77777777" w:rsidTr="00B37707">
        <w:trPr>
          <w:trHeight w:val="314"/>
          <w:jc w:val="center"/>
        </w:trPr>
        <w:tc>
          <w:tcPr>
            <w:tcW w:w="5281" w:type="dxa"/>
            <w:vMerge w:val="restart"/>
            <w:vAlign w:val="center"/>
          </w:tcPr>
          <w:p w14:paraId="3A9BDD7F" w14:textId="77777777" w:rsidR="00B37707" w:rsidRPr="00B37707" w:rsidRDefault="00B37707" w:rsidP="00B37707">
            <w:pPr>
              <w:jc w:val="center"/>
              <w:rPr>
                <w:spacing w:val="-16"/>
                <w:sz w:val="26"/>
                <w:szCs w:val="26"/>
                <w:lang w:val="en-US" w:eastAsia="en-US"/>
              </w:rPr>
            </w:pPr>
            <w:r w:rsidRPr="00B37707">
              <w:rPr>
                <w:spacing w:val="-16"/>
                <w:sz w:val="26"/>
                <w:szCs w:val="26"/>
                <w:lang w:val="en-US" w:eastAsia="en-US"/>
              </w:rPr>
              <w:t>LIÊN ĐOÀN LAO ĐỘNG TP. HCM</w:t>
            </w:r>
          </w:p>
          <w:p w14:paraId="088D376B" w14:textId="77777777" w:rsidR="00B37707" w:rsidRPr="00B37707" w:rsidRDefault="00B37707" w:rsidP="00B37707">
            <w:pPr>
              <w:keepNext/>
              <w:jc w:val="center"/>
              <w:outlineLvl w:val="0"/>
              <w:rPr>
                <w:b/>
                <w:i/>
                <w:sz w:val="26"/>
                <w:szCs w:val="26"/>
                <w:lang w:val="en-US" w:eastAsia="en-US"/>
              </w:rPr>
            </w:pPr>
            <w:r w:rsidRPr="00B37707">
              <w:rPr>
                <w:b/>
                <w:sz w:val="26"/>
                <w:szCs w:val="26"/>
                <w:lang w:val="en-US" w:eastAsia="en-US"/>
              </w:rPr>
              <w:t>CÔNG ĐOÀN ĐẠI HỌC QUỐC GIA</w:t>
            </w:r>
          </w:p>
          <w:p w14:paraId="2C93B507" w14:textId="77777777" w:rsidR="00B37707" w:rsidRPr="00B37707" w:rsidRDefault="00B37707" w:rsidP="00B37707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B37707">
              <w:rPr>
                <w:b/>
                <w:sz w:val="26"/>
                <w:szCs w:val="26"/>
                <w:lang w:val="en-US" w:eastAsia="en-US"/>
              </w:rPr>
              <w:t>THÀNH PHỐ HỒ CHÍ MINH</w:t>
            </w:r>
          </w:p>
          <w:p w14:paraId="39948704" w14:textId="77777777" w:rsidR="00B37707" w:rsidRPr="00B37707" w:rsidRDefault="00B37707" w:rsidP="00B37707">
            <w:pPr>
              <w:rPr>
                <w:spacing w:val="-16"/>
                <w:sz w:val="26"/>
                <w:szCs w:val="26"/>
                <w:lang w:val="en-US" w:eastAsia="en-US"/>
              </w:rPr>
            </w:pPr>
            <w:r w:rsidRPr="00B37707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C35D95A" wp14:editId="48E02A43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13334</wp:posOffset>
                      </wp:positionV>
                      <wp:extent cx="7905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E7368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85pt,1.05pt" to="154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"/>
                  </w:pict>
                </mc:Fallback>
              </mc:AlternateContent>
            </w:r>
          </w:p>
        </w:tc>
        <w:tc>
          <w:tcPr>
            <w:tcW w:w="5691" w:type="dxa"/>
            <w:vAlign w:val="center"/>
          </w:tcPr>
          <w:p w14:paraId="120C6425" w14:textId="77777777" w:rsidR="00B37707" w:rsidRPr="00B37707" w:rsidRDefault="00B37707" w:rsidP="00B37707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B37707">
              <w:rPr>
                <w:b/>
                <w:sz w:val="26"/>
                <w:szCs w:val="26"/>
                <w:lang w:val="en-US" w:eastAsia="en-US"/>
              </w:rPr>
              <w:t>CỘNG HÒA XÃ HỘI CHỦ NGHĨA VIỆT NAM</w:t>
            </w:r>
          </w:p>
        </w:tc>
      </w:tr>
      <w:tr w:rsidR="00B37707" w:rsidRPr="00B37707" w14:paraId="50F206A6" w14:textId="77777777" w:rsidTr="00B37707">
        <w:trPr>
          <w:trHeight w:val="758"/>
          <w:jc w:val="center"/>
        </w:trPr>
        <w:tc>
          <w:tcPr>
            <w:tcW w:w="5281" w:type="dxa"/>
            <w:vMerge/>
            <w:vAlign w:val="center"/>
          </w:tcPr>
          <w:p w14:paraId="15D7B8EC" w14:textId="77777777" w:rsidR="00B37707" w:rsidRPr="00B37707" w:rsidRDefault="00B37707" w:rsidP="00B37707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5691" w:type="dxa"/>
          </w:tcPr>
          <w:p w14:paraId="0FDDF44E" w14:textId="77777777" w:rsidR="00B37707" w:rsidRPr="00B37707" w:rsidRDefault="00B37707" w:rsidP="00B37707">
            <w:p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B37707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AC21AA3" wp14:editId="6384D84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236855</wp:posOffset>
                      </wp:positionV>
                      <wp:extent cx="2076450" cy="9525"/>
                      <wp:effectExtent l="9525" t="13335" r="9525" b="5715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6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8DDC7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5pt,18.65pt" to="22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+f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"/>
                  </w:pict>
                </mc:Fallback>
              </mc:AlternateContent>
            </w:r>
            <w:proofErr w:type="spellStart"/>
            <w:r w:rsidRPr="00B37707">
              <w:rPr>
                <w:b/>
                <w:sz w:val="26"/>
                <w:szCs w:val="26"/>
                <w:lang w:val="en-US" w:eastAsia="en-US"/>
              </w:rPr>
              <w:t>Độc</w:t>
            </w:r>
            <w:proofErr w:type="spellEnd"/>
            <w:r w:rsidRPr="00B37707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37707">
              <w:rPr>
                <w:b/>
                <w:sz w:val="26"/>
                <w:szCs w:val="26"/>
                <w:lang w:val="en-US" w:eastAsia="en-US"/>
              </w:rPr>
              <w:t>lập</w:t>
            </w:r>
            <w:proofErr w:type="spellEnd"/>
            <w:r w:rsidRPr="00B37707">
              <w:rPr>
                <w:b/>
                <w:sz w:val="26"/>
                <w:szCs w:val="26"/>
                <w:lang w:val="en-US" w:eastAsia="en-US"/>
              </w:rPr>
              <w:t xml:space="preserve"> – </w:t>
            </w:r>
            <w:proofErr w:type="spellStart"/>
            <w:r w:rsidRPr="00B37707">
              <w:rPr>
                <w:b/>
                <w:sz w:val="26"/>
                <w:szCs w:val="26"/>
                <w:lang w:val="en-US" w:eastAsia="en-US"/>
              </w:rPr>
              <w:t>Tự</w:t>
            </w:r>
            <w:proofErr w:type="spellEnd"/>
            <w:r w:rsidRPr="00B37707">
              <w:rPr>
                <w:b/>
                <w:sz w:val="26"/>
                <w:szCs w:val="26"/>
                <w:lang w:val="en-US" w:eastAsia="en-US"/>
              </w:rPr>
              <w:t xml:space="preserve"> do – </w:t>
            </w:r>
            <w:proofErr w:type="spellStart"/>
            <w:r w:rsidRPr="00B37707">
              <w:rPr>
                <w:b/>
                <w:sz w:val="26"/>
                <w:szCs w:val="26"/>
                <w:lang w:val="en-US" w:eastAsia="en-US"/>
              </w:rPr>
              <w:t>Hạnh</w:t>
            </w:r>
            <w:proofErr w:type="spellEnd"/>
            <w:r w:rsidRPr="00B37707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37707">
              <w:rPr>
                <w:b/>
                <w:sz w:val="26"/>
                <w:szCs w:val="26"/>
                <w:lang w:val="en-US" w:eastAsia="en-US"/>
              </w:rPr>
              <w:t>phúc</w:t>
            </w:r>
            <w:proofErr w:type="spellEnd"/>
          </w:p>
        </w:tc>
      </w:tr>
      <w:tr w:rsidR="00B37707" w:rsidRPr="00B37707" w14:paraId="1F063542" w14:textId="77777777" w:rsidTr="00B37707">
        <w:trPr>
          <w:trHeight w:val="1034"/>
          <w:jc w:val="center"/>
        </w:trPr>
        <w:tc>
          <w:tcPr>
            <w:tcW w:w="5281" w:type="dxa"/>
          </w:tcPr>
          <w:p w14:paraId="6FF5FA3C" w14:textId="1305596F" w:rsidR="00B37707" w:rsidRPr="00B37707" w:rsidRDefault="00B37707" w:rsidP="00B37707">
            <w:pPr>
              <w:tabs>
                <w:tab w:val="left" w:pos="606"/>
              </w:tabs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B37707">
              <w:rPr>
                <w:sz w:val="28"/>
                <w:szCs w:val="28"/>
                <w:lang w:val="en-US" w:eastAsia="en-US"/>
              </w:rPr>
              <w:t>Số</w:t>
            </w:r>
            <w:proofErr w:type="spellEnd"/>
            <w:r w:rsidRPr="00B37707">
              <w:rPr>
                <w:sz w:val="28"/>
                <w:szCs w:val="28"/>
                <w:lang w:val="en-US" w:eastAsia="en-US"/>
              </w:rPr>
              <w:t>: 148/CĐ-ĐHQG</w:t>
            </w:r>
          </w:p>
          <w:p w14:paraId="497D49FA" w14:textId="787C4B04" w:rsidR="00B37707" w:rsidRPr="00B37707" w:rsidRDefault="00B37707" w:rsidP="00B37707">
            <w:pPr>
              <w:tabs>
                <w:tab w:val="left" w:pos="606"/>
              </w:tabs>
              <w:jc w:val="center"/>
              <w:rPr>
                <w:iCs/>
                <w:sz w:val="26"/>
                <w:szCs w:val="26"/>
                <w:lang w:val="en-US" w:eastAsia="en-US"/>
              </w:rPr>
            </w:pPr>
            <w:r w:rsidRPr="00B37707">
              <w:rPr>
                <w:iCs/>
                <w:sz w:val="28"/>
                <w:szCs w:val="28"/>
                <w:lang w:val="en-US"/>
              </w:rPr>
              <w:t>V</w:t>
            </w:r>
            <w:r w:rsidRPr="00B37707">
              <w:rPr>
                <w:iCs/>
                <w:sz w:val="28"/>
                <w:szCs w:val="28"/>
              </w:rPr>
              <w:t xml:space="preserve">ề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việc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tuyên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truyền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Kỷ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niệm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120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năm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Ngày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sinh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Đồng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chí</w:t>
            </w:r>
            <w:proofErr w:type="spellEnd"/>
            <w:r w:rsidRPr="00B37707">
              <w:rPr>
                <w:iCs/>
                <w:sz w:val="28"/>
                <w:szCs w:val="28"/>
                <w:lang w:val="en-US"/>
              </w:rPr>
              <w:t xml:space="preserve"> Nguyễn Lương </w:t>
            </w:r>
            <w:proofErr w:type="spellStart"/>
            <w:r w:rsidRPr="00B37707">
              <w:rPr>
                <w:iCs/>
                <w:sz w:val="28"/>
                <w:szCs w:val="28"/>
                <w:lang w:val="en-US"/>
              </w:rPr>
              <w:t>Bằng</w:t>
            </w:r>
            <w:proofErr w:type="spellEnd"/>
          </w:p>
        </w:tc>
        <w:tc>
          <w:tcPr>
            <w:tcW w:w="5691" w:type="dxa"/>
          </w:tcPr>
          <w:p w14:paraId="668BDF66" w14:textId="6C6966D3" w:rsidR="00B37707" w:rsidRPr="00B37707" w:rsidRDefault="00B37707" w:rsidP="00B37707">
            <w:pPr>
              <w:rPr>
                <w:sz w:val="26"/>
                <w:szCs w:val="26"/>
                <w:u w:val="single"/>
                <w:lang w:val="en-US" w:eastAsia="en-US"/>
              </w:rPr>
            </w:pPr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Thành </w:t>
            </w:r>
            <w:proofErr w:type="spellStart"/>
            <w:r w:rsidRPr="00B37707">
              <w:rPr>
                <w:i/>
                <w:sz w:val="26"/>
                <w:szCs w:val="26"/>
                <w:lang w:val="en-US" w:eastAsia="en-US"/>
              </w:rPr>
              <w:t>phố</w:t>
            </w:r>
            <w:proofErr w:type="spellEnd"/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37707">
              <w:rPr>
                <w:i/>
                <w:sz w:val="26"/>
                <w:szCs w:val="26"/>
                <w:lang w:val="en-US" w:eastAsia="en-US"/>
              </w:rPr>
              <w:t>Hồ</w:t>
            </w:r>
            <w:proofErr w:type="spellEnd"/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 Chí Minh, </w:t>
            </w:r>
            <w:proofErr w:type="spellStart"/>
            <w:r w:rsidRPr="00B37707">
              <w:rPr>
                <w:i/>
                <w:sz w:val="26"/>
                <w:szCs w:val="26"/>
                <w:lang w:val="en-US" w:eastAsia="en-US"/>
              </w:rPr>
              <w:t>ngày</w:t>
            </w:r>
            <w:proofErr w:type="spellEnd"/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i/>
                <w:sz w:val="26"/>
                <w:szCs w:val="26"/>
                <w:lang w:val="en-US" w:eastAsia="en-US"/>
              </w:rPr>
              <w:t>20</w:t>
            </w:r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37707">
              <w:rPr>
                <w:i/>
                <w:sz w:val="26"/>
                <w:szCs w:val="26"/>
                <w:lang w:val="en-US" w:eastAsia="en-US"/>
              </w:rPr>
              <w:t>tháng</w:t>
            </w:r>
            <w:proofErr w:type="spellEnd"/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 3 </w:t>
            </w:r>
            <w:proofErr w:type="spellStart"/>
            <w:r w:rsidRPr="00B37707">
              <w:rPr>
                <w:i/>
                <w:sz w:val="26"/>
                <w:szCs w:val="26"/>
                <w:lang w:val="en-US" w:eastAsia="en-US"/>
              </w:rPr>
              <w:t>năm</w:t>
            </w:r>
            <w:proofErr w:type="spellEnd"/>
            <w:r w:rsidRPr="00B37707">
              <w:rPr>
                <w:i/>
                <w:sz w:val="26"/>
                <w:szCs w:val="26"/>
                <w:lang w:val="en-US" w:eastAsia="en-US"/>
              </w:rPr>
              <w:t xml:space="preserve"> 2024</w:t>
            </w:r>
          </w:p>
        </w:tc>
      </w:tr>
    </w:tbl>
    <w:p w14:paraId="254313C1" w14:textId="77777777" w:rsidR="0005184C" w:rsidRDefault="0005184C" w:rsidP="0005184C">
      <w:pPr>
        <w:ind w:firstLine="720"/>
        <w:rPr>
          <w:sz w:val="26"/>
          <w:szCs w:val="26"/>
          <w:lang w:val="en-US"/>
        </w:rPr>
      </w:pPr>
    </w:p>
    <w:p w14:paraId="186BA520" w14:textId="4B898D7F" w:rsidR="00B37707" w:rsidRPr="00B37707" w:rsidRDefault="00B37707" w:rsidP="00B37707">
      <w:pPr>
        <w:jc w:val="center"/>
        <w:rPr>
          <w:sz w:val="30"/>
          <w:szCs w:val="30"/>
          <w:lang w:val="en-US"/>
        </w:rPr>
      </w:pPr>
      <w:proofErr w:type="spellStart"/>
      <w:r w:rsidRPr="00B37707">
        <w:rPr>
          <w:sz w:val="30"/>
          <w:szCs w:val="30"/>
          <w:lang w:val="en-US"/>
        </w:rPr>
        <w:t>Kính</w:t>
      </w:r>
      <w:proofErr w:type="spellEnd"/>
      <w:r w:rsidRPr="00B37707">
        <w:rPr>
          <w:sz w:val="30"/>
          <w:szCs w:val="30"/>
          <w:lang w:val="en-US"/>
        </w:rPr>
        <w:t xml:space="preserve"> </w:t>
      </w:r>
      <w:proofErr w:type="spellStart"/>
      <w:r w:rsidRPr="00B37707">
        <w:rPr>
          <w:sz w:val="30"/>
          <w:szCs w:val="30"/>
          <w:lang w:val="en-US"/>
        </w:rPr>
        <w:t>gửi</w:t>
      </w:r>
      <w:proofErr w:type="spellEnd"/>
      <w:r w:rsidRPr="00B37707">
        <w:rPr>
          <w:sz w:val="30"/>
          <w:szCs w:val="30"/>
          <w:lang w:val="en-US"/>
        </w:rPr>
        <w:t xml:space="preserve">: Các Công </w:t>
      </w:r>
      <w:proofErr w:type="spellStart"/>
      <w:r w:rsidRPr="00B37707">
        <w:rPr>
          <w:sz w:val="30"/>
          <w:szCs w:val="30"/>
          <w:lang w:val="en-US"/>
        </w:rPr>
        <w:t>đoàn</w:t>
      </w:r>
      <w:proofErr w:type="spellEnd"/>
      <w:r w:rsidRPr="00B37707">
        <w:rPr>
          <w:sz w:val="30"/>
          <w:szCs w:val="30"/>
          <w:lang w:val="en-US"/>
        </w:rPr>
        <w:t xml:space="preserve"> </w:t>
      </w:r>
      <w:proofErr w:type="spellStart"/>
      <w:r w:rsidRPr="00B37707">
        <w:rPr>
          <w:sz w:val="30"/>
          <w:szCs w:val="30"/>
          <w:lang w:val="en-US"/>
        </w:rPr>
        <w:t>cơ</w:t>
      </w:r>
      <w:proofErr w:type="spellEnd"/>
      <w:r w:rsidRPr="00B37707">
        <w:rPr>
          <w:sz w:val="30"/>
          <w:szCs w:val="30"/>
          <w:lang w:val="en-US"/>
        </w:rPr>
        <w:t xml:space="preserve"> </w:t>
      </w:r>
      <w:proofErr w:type="spellStart"/>
      <w:r w:rsidRPr="00B37707">
        <w:rPr>
          <w:sz w:val="30"/>
          <w:szCs w:val="30"/>
          <w:lang w:val="en-US"/>
        </w:rPr>
        <w:t>sở</w:t>
      </w:r>
      <w:proofErr w:type="spellEnd"/>
      <w:r w:rsidRPr="00B37707">
        <w:rPr>
          <w:sz w:val="30"/>
          <w:szCs w:val="30"/>
          <w:lang w:val="en-US"/>
        </w:rPr>
        <w:t xml:space="preserve"> </w:t>
      </w:r>
      <w:proofErr w:type="spellStart"/>
      <w:r w:rsidRPr="00B37707">
        <w:rPr>
          <w:sz w:val="30"/>
          <w:szCs w:val="30"/>
          <w:lang w:val="en-US"/>
        </w:rPr>
        <w:t>trực</w:t>
      </w:r>
      <w:proofErr w:type="spellEnd"/>
      <w:r w:rsidRPr="00B37707">
        <w:rPr>
          <w:sz w:val="30"/>
          <w:szCs w:val="30"/>
          <w:lang w:val="en-US"/>
        </w:rPr>
        <w:t xml:space="preserve"> </w:t>
      </w:r>
      <w:proofErr w:type="spellStart"/>
      <w:r w:rsidRPr="00B37707">
        <w:rPr>
          <w:sz w:val="30"/>
          <w:szCs w:val="30"/>
          <w:lang w:val="en-US"/>
        </w:rPr>
        <w:t>thuộc</w:t>
      </w:r>
      <w:proofErr w:type="spellEnd"/>
    </w:p>
    <w:p w14:paraId="3F2087AF" w14:textId="77777777" w:rsidR="00B37707" w:rsidRPr="00B37707" w:rsidRDefault="00B37707" w:rsidP="00B37707">
      <w:pPr>
        <w:ind w:firstLine="720"/>
        <w:jc w:val="center"/>
        <w:rPr>
          <w:sz w:val="28"/>
          <w:szCs w:val="28"/>
          <w:lang w:val="en-US"/>
        </w:rPr>
      </w:pPr>
    </w:p>
    <w:p w14:paraId="18C49092" w14:textId="449E1331" w:rsidR="0005184C" w:rsidRPr="002D35E0" w:rsidRDefault="0005184C" w:rsidP="002D35E0">
      <w:pPr>
        <w:spacing w:before="120" w:line="276" w:lineRule="auto"/>
        <w:ind w:firstLine="709"/>
        <w:jc w:val="both"/>
        <w:rPr>
          <w:i/>
          <w:sz w:val="28"/>
          <w:szCs w:val="28"/>
          <w:lang w:val="en-US"/>
        </w:rPr>
      </w:pPr>
      <w:proofErr w:type="spellStart"/>
      <w:r w:rsidRPr="002D35E0">
        <w:rPr>
          <w:sz w:val="28"/>
          <w:szCs w:val="28"/>
          <w:lang w:val="en-US"/>
        </w:rPr>
        <w:t>Thực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hiện</w:t>
      </w:r>
      <w:proofErr w:type="spellEnd"/>
      <w:r w:rsidRPr="002D35E0">
        <w:rPr>
          <w:sz w:val="28"/>
          <w:szCs w:val="28"/>
          <w:lang w:val="en-US"/>
        </w:rPr>
        <w:t xml:space="preserve"> Công </w:t>
      </w:r>
      <w:proofErr w:type="spellStart"/>
      <w:r w:rsidRPr="002D35E0">
        <w:rPr>
          <w:sz w:val="28"/>
          <w:szCs w:val="28"/>
          <w:lang w:val="en-US"/>
        </w:rPr>
        <w:t>văn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số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r w:rsidR="00B37707">
        <w:rPr>
          <w:sz w:val="28"/>
          <w:szCs w:val="28"/>
          <w:lang w:val="en-US"/>
        </w:rPr>
        <w:t>286-CV/BTGĐU</w:t>
      </w:r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ngày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r w:rsidR="00B37707">
        <w:rPr>
          <w:sz w:val="28"/>
          <w:szCs w:val="28"/>
          <w:lang w:val="en-US"/>
        </w:rPr>
        <w:t>16</w:t>
      </w:r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tháng</w:t>
      </w:r>
      <w:proofErr w:type="spellEnd"/>
      <w:r w:rsidRPr="002D35E0">
        <w:rPr>
          <w:sz w:val="28"/>
          <w:szCs w:val="28"/>
          <w:lang w:val="en-US"/>
        </w:rPr>
        <w:t xml:space="preserve"> 3 </w:t>
      </w:r>
      <w:proofErr w:type="spellStart"/>
      <w:r w:rsidRPr="002D35E0">
        <w:rPr>
          <w:sz w:val="28"/>
          <w:szCs w:val="28"/>
          <w:lang w:val="en-US"/>
        </w:rPr>
        <w:t>năm</w:t>
      </w:r>
      <w:proofErr w:type="spellEnd"/>
      <w:r w:rsidRPr="002D35E0">
        <w:rPr>
          <w:sz w:val="28"/>
          <w:szCs w:val="28"/>
          <w:lang w:val="en-US"/>
        </w:rPr>
        <w:t xml:space="preserve"> 2024 </w:t>
      </w:r>
      <w:proofErr w:type="spellStart"/>
      <w:r w:rsidRPr="002D35E0">
        <w:rPr>
          <w:sz w:val="28"/>
          <w:szCs w:val="28"/>
          <w:lang w:val="en-US"/>
        </w:rPr>
        <w:t>của</w:t>
      </w:r>
      <w:proofErr w:type="spellEnd"/>
      <w:r w:rsidRPr="002D35E0">
        <w:rPr>
          <w:sz w:val="28"/>
          <w:szCs w:val="28"/>
          <w:lang w:val="en-US"/>
        </w:rPr>
        <w:t xml:space="preserve"> Ban </w:t>
      </w:r>
      <w:proofErr w:type="spellStart"/>
      <w:r w:rsidRPr="002D35E0">
        <w:rPr>
          <w:sz w:val="28"/>
          <w:szCs w:val="28"/>
          <w:lang w:val="en-US"/>
        </w:rPr>
        <w:t>Tuyên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giáo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="00B37707">
        <w:rPr>
          <w:sz w:val="28"/>
          <w:szCs w:val="28"/>
          <w:lang w:val="en-US"/>
        </w:rPr>
        <w:t>Đảng</w:t>
      </w:r>
      <w:proofErr w:type="spellEnd"/>
      <w:r w:rsidR="00B37707">
        <w:rPr>
          <w:sz w:val="28"/>
          <w:szCs w:val="28"/>
          <w:lang w:val="en-US"/>
        </w:rPr>
        <w:t xml:space="preserve"> </w:t>
      </w:r>
      <w:proofErr w:type="spellStart"/>
      <w:r w:rsidR="00B37707">
        <w:rPr>
          <w:sz w:val="28"/>
          <w:szCs w:val="28"/>
          <w:lang w:val="en-US"/>
        </w:rPr>
        <w:t>ủy</w:t>
      </w:r>
      <w:proofErr w:type="spellEnd"/>
      <w:r w:rsidR="00B37707">
        <w:rPr>
          <w:sz w:val="28"/>
          <w:szCs w:val="28"/>
          <w:lang w:val="en-US"/>
        </w:rPr>
        <w:t xml:space="preserve"> </w:t>
      </w:r>
      <w:proofErr w:type="spellStart"/>
      <w:r w:rsidR="00B37707">
        <w:rPr>
          <w:sz w:val="28"/>
          <w:szCs w:val="28"/>
          <w:lang w:val="en-US"/>
        </w:rPr>
        <w:t>Đại</w:t>
      </w:r>
      <w:proofErr w:type="spellEnd"/>
      <w:r w:rsidR="00B37707">
        <w:rPr>
          <w:sz w:val="28"/>
          <w:szCs w:val="28"/>
          <w:lang w:val="en-US"/>
        </w:rPr>
        <w:t xml:space="preserve"> </w:t>
      </w:r>
      <w:proofErr w:type="spellStart"/>
      <w:r w:rsidR="00B37707">
        <w:rPr>
          <w:sz w:val="28"/>
          <w:szCs w:val="28"/>
          <w:lang w:val="en-US"/>
        </w:rPr>
        <w:t>học</w:t>
      </w:r>
      <w:proofErr w:type="spellEnd"/>
      <w:r w:rsidR="00B37707">
        <w:rPr>
          <w:sz w:val="28"/>
          <w:szCs w:val="28"/>
          <w:lang w:val="en-US"/>
        </w:rPr>
        <w:t xml:space="preserve"> Quốc </w:t>
      </w:r>
      <w:proofErr w:type="spellStart"/>
      <w:r w:rsidR="00B37707">
        <w:rPr>
          <w:sz w:val="28"/>
          <w:szCs w:val="28"/>
          <w:lang w:val="en-US"/>
        </w:rPr>
        <w:t>gia</w:t>
      </w:r>
      <w:proofErr w:type="spellEnd"/>
      <w:r w:rsidR="00B37707">
        <w:rPr>
          <w:sz w:val="28"/>
          <w:szCs w:val="28"/>
          <w:lang w:val="en-US"/>
        </w:rPr>
        <w:t xml:space="preserve"> Thành </w:t>
      </w:r>
      <w:proofErr w:type="spellStart"/>
      <w:r w:rsidR="00B37707">
        <w:rPr>
          <w:sz w:val="28"/>
          <w:szCs w:val="28"/>
          <w:lang w:val="en-US"/>
        </w:rPr>
        <w:t>phố</w:t>
      </w:r>
      <w:proofErr w:type="spellEnd"/>
      <w:r w:rsidR="00B37707">
        <w:rPr>
          <w:sz w:val="28"/>
          <w:szCs w:val="28"/>
          <w:lang w:val="en-US"/>
        </w:rPr>
        <w:t xml:space="preserve"> </w:t>
      </w:r>
      <w:proofErr w:type="spellStart"/>
      <w:r w:rsidR="00B37707">
        <w:rPr>
          <w:sz w:val="28"/>
          <w:szCs w:val="28"/>
          <w:lang w:val="en-US"/>
        </w:rPr>
        <w:t>Hồ</w:t>
      </w:r>
      <w:proofErr w:type="spellEnd"/>
      <w:r w:rsidR="00B37707">
        <w:rPr>
          <w:sz w:val="28"/>
          <w:szCs w:val="28"/>
          <w:lang w:val="en-US"/>
        </w:rPr>
        <w:t xml:space="preserve"> Chí Minh (ĐHQG-HCM)</w:t>
      </w:r>
      <w:r w:rsidRPr="002D35E0">
        <w:rPr>
          <w:sz w:val="28"/>
          <w:szCs w:val="28"/>
          <w:lang w:val="en-US"/>
        </w:rPr>
        <w:t xml:space="preserve"> </w:t>
      </w:r>
      <w:r w:rsidRPr="002D35E0">
        <w:rPr>
          <w:iCs/>
          <w:sz w:val="28"/>
          <w:szCs w:val="28"/>
          <w:lang w:val="en-US"/>
        </w:rPr>
        <w:t>v</w:t>
      </w:r>
      <w:r w:rsidRPr="002D35E0">
        <w:rPr>
          <w:iCs/>
          <w:sz w:val="28"/>
          <w:szCs w:val="28"/>
        </w:rPr>
        <w:t xml:space="preserve">ề </w:t>
      </w:r>
      <w:proofErr w:type="spellStart"/>
      <w:r w:rsidRPr="002D35E0">
        <w:rPr>
          <w:iCs/>
          <w:sz w:val="28"/>
          <w:szCs w:val="28"/>
          <w:lang w:val="en-US"/>
        </w:rPr>
        <w:t>việc</w:t>
      </w:r>
      <w:proofErr w:type="spellEnd"/>
      <w:r w:rsidRPr="002D35E0">
        <w:rPr>
          <w:iCs/>
          <w:sz w:val="28"/>
          <w:szCs w:val="28"/>
          <w:lang w:val="en-US"/>
        </w:rPr>
        <w:t xml:space="preserve"> </w:t>
      </w:r>
      <w:proofErr w:type="spellStart"/>
      <w:r w:rsidRPr="002D35E0">
        <w:rPr>
          <w:iCs/>
          <w:sz w:val="28"/>
          <w:szCs w:val="28"/>
          <w:lang w:val="en-US"/>
        </w:rPr>
        <w:t>tuyên</w:t>
      </w:r>
      <w:proofErr w:type="spellEnd"/>
      <w:r w:rsidRPr="002D35E0">
        <w:rPr>
          <w:iCs/>
          <w:sz w:val="28"/>
          <w:szCs w:val="28"/>
          <w:lang w:val="en-US"/>
        </w:rPr>
        <w:t xml:space="preserve"> </w:t>
      </w:r>
      <w:proofErr w:type="spellStart"/>
      <w:r w:rsidRPr="002D35E0">
        <w:rPr>
          <w:iCs/>
          <w:sz w:val="28"/>
          <w:szCs w:val="28"/>
          <w:lang w:val="en-US"/>
        </w:rPr>
        <w:t>truyền</w:t>
      </w:r>
      <w:proofErr w:type="spellEnd"/>
      <w:r w:rsidRPr="002D35E0">
        <w:rPr>
          <w:iCs/>
          <w:sz w:val="28"/>
          <w:szCs w:val="28"/>
          <w:lang w:val="en-US"/>
        </w:rPr>
        <w:t xml:space="preserve"> </w:t>
      </w:r>
      <w:proofErr w:type="spellStart"/>
      <w:r w:rsidRPr="002D35E0">
        <w:rPr>
          <w:iCs/>
          <w:sz w:val="28"/>
          <w:szCs w:val="28"/>
          <w:lang w:val="en-US"/>
        </w:rPr>
        <w:t>Kỷ</w:t>
      </w:r>
      <w:proofErr w:type="spellEnd"/>
      <w:r w:rsidRPr="002D35E0">
        <w:rPr>
          <w:iCs/>
          <w:sz w:val="28"/>
          <w:szCs w:val="28"/>
          <w:lang w:val="en-US"/>
        </w:rPr>
        <w:t xml:space="preserve"> </w:t>
      </w:r>
      <w:proofErr w:type="spellStart"/>
      <w:r w:rsidRPr="002D35E0">
        <w:rPr>
          <w:iCs/>
          <w:sz w:val="28"/>
          <w:szCs w:val="28"/>
          <w:lang w:val="en-US"/>
        </w:rPr>
        <w:t>niệm</w:t>
      </w:r>
      <w:proofErr w:type="spellEnd"/>
      <w:r w:rsidRPr="002D35E0">
        <w:rPr>
          <w:iCs/>
          <w:sz w:val="28"/>
          <w:szCs w:val="28"/>
          <w:lang w:val="en-US"/>
        </w:rPr>
        <w:t xml:space="preserve"> 120 </w:t>
      </w:r>
      <w:proofErr w:type="spellStart"/>
      <w:r w:rsidRPr="002D35E0">
        <w:rPr>
          <w:iCs/>
          <w:sz w:val="28"/>
          <w:szCs w:val="28"/>
          <w:lang w:val="en-US"/>
        </w:rPr>
        <w:t>năm</w:t>
      </w:r>
      <w:proofErr w:type="spellEnd"/>
      <w:r w:rsidRPr="002D35E0">
        <w:rPr>
          <w:iCs/>
          <w:sz w:val="28"/>
          <w:szCs w:val="28"/>
          <w:lang w:val="en-US"/>
        </w:rPr>
        <w:t xml:space="preserve"> </w:t>
      </w:r>
      <w:proofErr w:type="spellStart"/>
      <w:r w:rsidRPr="002D35E0">
        <w:rPr>
          <w:iCs/>
          <w:sz w:val="28"/>
          <w:szCs w:val="28"/>
          <w:lang w:val="en-US"/>
        </w:rPr>
        <w:t>Ngày</w:t>
      </w:r>
      <w:proofErr w:type="spellEnd"/>
      <w:r w:rsidRPr="002D35E0">
        <w:rPr>
          <w:iCs/>
          <w:sz w:val="28"/>
          <w:szCs w:val="28"/>
          <w:lang w:val="en-US"/>
        </w:rPr>
        <w:t xml:space="preserve"> </w:t>
      </w:r>
      <w:proofErr w:type="spellStart"/>
      <w:r w:rsidRPr="002D35E0">
        <w:rPr>
          <w:iCs/>
          <w:sz w:val="28"/>
          <w:szCs w:val="28"/>
          <w:lang w:val="en-US"/>
        </w:rPr>
        <w:t>sinh</w:t>
      </w:r>
      <w:proofErr w:type="spellEnd"/>
      <w:r w:rsidRPr="002D35E0">
        <w:rPr>
          <w:iCs/>
          <w:sz w:val="28"/>
          <w:szCs w:val="28"/>
          <w:lang w:val="en-US"/>
        </w:rPr>
        <w:t xml:space="preserve"> </w:t>
      </w:r>
      <w:proofErr w:type="spellStart"/>
      <w:r w:rsidRPr="002D35E0">
        <w:rPr>
          <w:iCs/>
          <w:sz w:val="28"/>
          <w:szCs w:val="28"/>
          <w:lang w:val="en-US"/>
        </w:rPr>
        <w:t>Đồng</w:t>
      </w:r>
      <w:proofErr w:type="spellEnd"/>
      <w:r w:rsidRPr="002D35E0">
        <w:rPr>
          <w:iCs/>
          <w:sz w:val="28"/>
          <w:szCs w:val="28"/>
          <w:lang w:val="en-US"/>
        </w:rPr>
        <w:t xml:space="preserve"> </w:t>
      </w:r>
      <w:proofErr w:type="spellStart"/>
      <w:r w:rsidRPr="002D35E0">
        <w:rPr>
          <w:iCs/>
          <w:sz w:val="28"/>
          <w:szCs w:val="28"/>
          <w:lang w:val="en-US"/>
        </w:rPr>
        <w:t>chí</w:t>
      </w:r>
      <w:proofErr w:type="spellEnd"/>
      <w:r w:rsidRPr="002D35E0">
        <w:rPr>
          <w:iCs/>
          <w:sz w:val="28"/>
          <w:szCs w:val="28"/>
          <w:lang w:val="en-US"/>
        </w:rPr>
        <w:t xml:space="preserve"> Nguyễn Lương </w:t>
      </w:r>
      <w:proofErr w:type="spellStart"/>
      <w:r w:rsidRPr="002D35E0">
        <w:rPr>
          <w:iCs/>
          <w:sz w:val="28"/>
          <w:szCs w:val="28"/>
          <w:lang w:val="en-US"/>
        </w:rPr>
        <w:t>Bằng</w:t>
      </w:r>
      <w:proofErr w:type="spellEnd"/>
      <w:r w:rsidRPr="002D35E0">
        <w:rPr>
          <w:sz w:val="28"/>
          <w:szCs w:val="28"/>
          <w:lang w:val="en-US"/>
        </w:rPr>
        <w:t xml:space="preserve">, Ban </w:t>
      </w:r>
      <w:r w:rsidR="00B37707">
        <w:rPr>
          <w:sz w:val="28"/>
          <w:szCs w:val="28"/>
          <w:lang w:val="en-US"/>
        </w:rPr>
        <w:t xml:space="preserve">Thường </w:t>
      </w:r>
      <w:proofErr w:type="spellStart"/>
      <w:r w:rsidR="00B37707">
        <w:rPr>
          <w:sz w:val="28"/>
          <w:szCs w:val="28"/>
          <w:lang w:val="en-US"/>
        </w:rPr>
        <w:t>vụ</w:t>
      </w:r>
      <w:proofErr w:type="spellEnd"/>
      <w:r w:rsidR="00B37707">
        <w:rPr>
          <w:sz w:val="28"/>
          <w:szCs w:val="28"/>
          <w:lang w:val="en-US"/>
        </w:rPr>
        <w:t xml:space="preserve"> Công </w:t>
      </w:r>
      <w:proofErr w:type="spellStart"/>
      <w:r w:rsidR="00B37707">
        <w:rPr>
          <w:sz w:val="28"/>
          <w:szCs w:val="28"/>
          <w:lang w:val="en-US"/>
        </w:rPr>
        <w:t>đoàn</w:t>
      </w:r>
      <w:proofErr w:type="spellEnd"/>
      <w:r w:rsidR="00B37707">
        <w:rPr>
          <w:sz w:val="28"/>
          <w:szCs w:val="28"/>
          <w:lang w:val="en-US"/>
        </w:rPr>
        <w:t xml:space="preserve"> </w:t>
      </w:r>
      <w:r w:rsidRPr="002D35E0">
        <w:rPr>
          <w:sz w:val="28"/>
          <w:szCs w:val="28"/>
          <w:lang w:val="en-US"/>
        </w:rPr>
        <w:t xml:space="preserve">ĐHQG-HCM </w:t>
      </w:r>
      <w:proofErr w:type="spellStart"/>
      <w:r w:rsidRPr="002D35E0">
        <w:rPr>
          <w:sz w:val="28"/>
          <w:szCs w:val="28"/>
          <w:lang w:val="en-US"/>
        </w:rPr>
        <w:t>kính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đề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nghị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các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đơn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vị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triển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khai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thực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hiện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các</w:t>
      </w:r>
      <w:proofErr w:type="spellEnd"/>
      <w:r w:rsidRPr="002D35E0">
        <w:rPr>
          <w:sz w:val="28"/>
          <w:szCs w:val="28"/>
          <w:lang w:val="en-US"/>
        </w:rPr>
        <w:t xml:space="preserve"> </w:t>
      </w:r>
      <w:proofErr w:type="spellStart"/>
      <w:r w:rsidRPr="002D35E0">
        <w:rPr>
          <w:sz w:val="28"/>
          <w:szCs w:val="28"/>
          <w:lang w:val="en-US"/>
        </w:rPr>
        <w:t>nội</w:t>
      </w:r>
      <w:proofErr w:type="spellEnd"/>
      <w:r w:rsidRPr="002D35E0">
        <w:rPr>
          <w:sz w:val="28"/>
          <w:szCs w:val="28"/>
          <w:lang w:val="en-US"/>
        </w:rPr>
        <w:t xml:space="preserve"> dung </w:t>
      </w:r>
      <w:proofErr w:type="spellStart"/>
      <w:r w:rsidRPr="002D35E0">
        <w:rPr>
          <w:sz w:val="28"/>
          <w:szCs w:val="28"/>
          <w:lang w:val="en-US"/>
        </w:rPr>
        <w:t>sau</w:t>
      </w:r>
      <w:proofErr w:type="spellEnd"/>
      <w:r w:rsidRPr="002D35E0">
        <w:rPr>
          <w:sz w:val="28"/>
          <w:szCs w:val="28"/>
          <w:lang w:val="en-US"/>
        </w:rPr>
        <w:t>:</w:t>
      </w:r>
    </w:p>
    <w:p w14:paraId="47EAF633" w14:textId="1544444D" w:rsidR="0005184C" w:rsidRPr="002D35E0" w:rsidRDefault="00B37707" w:rsidP="002D35E0">
      <w:pPr>
        <w:spacing w:before="120" w:line="276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Các Công </w:t>
      </w:r>
      <w:proofErr w:type="spellStart"/>
      <w:r>
        <w:rPr>
          <w:bCs/>
          <w:sz w:val="28"/>
          <w:szCs w:val="28"/>
          <w:lang w:val="en-US"/>
        </w:rPr>
        <w:t>đoàn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cơ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sở</w:t>
      </w:r>
      <w:proofErr w:type="spellEnd"/>
      <w:r>
        <w:rPr>
          <w:bCs/>
          <w:sz w:val="28"/>
          <w:szCs w:val="28"/>
          <w:lang w:val="en-US"/>
        </w:rPr>
        <w:t xml:space="preserve"> (CĐCS)</w:t>
      </w:r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tổ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chức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các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hoạt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động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tuyên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truyền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Kỷ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niệm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120 </w:t>
      </w:r>
      <w:proofErr w:type="spellStart"/>
      <w:r w:rsidR="0005184C" w:rsidRPr="002D35E0">
        <w:rPr>
          <w:bCs/>
          <w:sz w:val="28"/>
          <w:szCs w:val="28"/>
          <w:lang w:val="en-US"/>
        </w:rPr>
        <w:t>năm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Ngày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sinh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Đồng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chí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Nguyễn Lương </w:t>
      </w:r>
      <w:proofErr w:type="spellStart"/>
      <w:r w:rsidR="0005184C" w:rsidRPr="002D35E0">
        <w:rPr>
          <w:bCs/>
          <w:sz w:val="28"/>
          <w:szCs w:val="28"/>
          <w:lang w:val="en-US"/>
        </w:rPr>
        <w:t>Bằng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bằng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các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hình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thức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sinh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độ</w:t>
      </w:r>
      <w:r w:rsidR="008E2DAA" w:rsidRPr="002D35E0">
        <w:rPr>
          <w:bCs/>
          <w:sz w:val="28"/>
          <w:szCs w:val="28"/>
          <w:lang w:val="en-US"/>
        </w:rPr>
        <w:t>ng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="0005184C" w:rsidRPr="002D35E0">
        <w:rPr>
          <w:bCs/>
          <w:sz w:val="28"/>
          <w:szCs w:val="28"/>
          <w:lang w:val="en-US"/>
        </w:rPr>
        <w:t>thiết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thực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="0005184C" w:rsidRPr="002D35E0">
        <w:rPr>
          <w:bCs/>
          <w:sz w:val="28"/>
          <w:szCs w:val="28"/>
          <w:lang w:val="en-US"/>
        </w:rPr>
        <w:t>hiệu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quả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và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có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tính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giáo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dục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sâu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sắc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; </w:t>
      </w:r>
      <w:proofErr w:type="spellStart"/>
      <w:r w:rsidR="0005184C" w:rsidRPr="002D35E0">
        <w:rPr>
          <w:bCs/>
          <w:sz w:val="28"/>
          <w:szCs w:val="28"/>
          <w:lang w:val="en-US"/>
        </w:rPr>
        <w:t>kết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hợp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với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tuyên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truyền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các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ngày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lễ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lớn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và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các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sự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kiện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chính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trị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quan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trọng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của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đất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nước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="0005184C" w:rsidRPr="002D35E0">
        <w:rPr>
          <w:bCs/>
          <w:sz w:val="28"/>
          <w:szCs w:val="28"/>
          <w:lang w:val="en-US"/>
        </w:rPr>
        <w:t>trong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đó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nhấn</w:t>
      </w:r>
      <w:proofErr w:type="spellEnd"/>
      <w:r w:rsidR="0005184C"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05184C" w:rsidRPr="002D35E0">
        <w:rPr>
          <w:bCs/>
          <w:sz w:val="28"/>
          <w:szCs w:val="28"/>
          <w:lang w:val="en-US"/>
        </w:rPr>
        <w:t>mạnh</w:t>
      </w:r>
      <w:proofErr w:type="spellEnd"/>
      <w:r w:rsidR="0005184C" w:rsidRPr="002D35E0">
        <w:rPr>
          <w:bCs/>
          <w:sz w:val="28"/>
          <w:szCs w:val="28"/>
          <w:lang w:val="en-US"/>
        </w:rPr>
        <w:t>:</w:t>
      </w:r>
    </w:p>
    <w:p w14:paraId="405B68CC" w14:textId="5687000F" w:rsidR="0005184C" w:rsidRPr="002D35E0" w:rsidRDefault="0005184C" w:rsidP="002D35E0">
      <w:pPr>
        <w:spacing w:before="120" w:line="276" w:lineRule="auto"/>
        <w:ind w:firstLine="709"/>
        <w:jc w:val="both"/>
        <w:rPr>
          <w:bCs/>
          <w:sz w:val="28"/>
          <w:szCs w:val="28"/>
          <w:lang w:val="en-US"/>
        </w:rPr>
      </w:pPr>
      <w:r w:rsidRPr="00746278">
        <w:rPr>
          <w:b/>
          <w:sz w:val="28"/>
          <w:szCs w:val="28"/>
          <w:lang w:val="en-US"/>
        </w:rPr>
        <w:t>1.</w:t>
      </w:r>
      <w:r w:rsidRPr="002D35E0">
        <w:rPr>
          <w:bCs/>
          <w:sz w:val="28"/>
          <w:szCs w:val="28"/>
          <w:lang w:val="en-US"/>
        </w:rPr>
        <w:t xml:space="preserve"> Tôn </w:t>
      </w:r>
      <w:proofErr w:type="spellStart"/>
      <w:r w:rsidRPr="002D35E0">
        <w:rPr>
          <w:bCs/>
          <w:sz w:val="28"/>
          <w:szCs w:val="28"/>
          <w:lang w:val="en-US"/>
        </w:rPr>
        <w:t>vinh</w:t>
      </w:r>
      <w:proofErr w:type="spellEnd"/>
      <w:r w:rsidRPr="002D35E0">
        <w:rPr>
          <w:bCs/>
          <w:sz w:val="28"/>
          <w:szCs w:val="28"/>
          <w:lang w:val="en-US"/>
        </w:rPr>
        <w:t xml:space="preserve">, tri </w:t>
      </w:r>
      <w:proofErr w:type="spellStart"/>
      <w:r w:rsidRPr="002D35E0">
        <w:rPr>
          <w:bCs/>
          <w:sz w:val="28"/>
          <w:szCs w:val="28"/>
          <w:lang w:val="en-US"/>
        </w:rPr>
        <w:t>ân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công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lao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những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đóng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góp</w:t>
      </w:r>
      <w:proofErr w:type="spellEnd"/>
      <w:r w:rsidRPr="002D35E0">
        <w:rPr>
          <w:bCs/>
          <w:sz w:val="28"/>
          <w:szCs w:val="28"/>
          <w:lang w:val="en-US"/>
        </w:rPr>
        <w:t xml:space="preserve"> to </w:t>
      </w:r>
      <w:proofErr w:type="spellStart"/>
      <w:r w:rsidRPr="002D35E0">
        <w:rPr>
          <w:bCs/>
          <w:sz w:val="28"/>
          <w:szCs w:val="28"/>
          <w:lang w:val="en-US"/>
        </w:rPr>
        <w:t>lớn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Đồng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chí</w:t>
      </w:r>
      <w:proofErr w:type="spellEnd"/>
      <w:r w:rsidRPr="002D35E0">
        <w:rPr>
          <w:bCs/>
          <w:sz w:val="28"/>
          <w:szCs w:val="28"/>
          <w:lang w:val="en-US"/>
        </w:rPr>
        <w:t xml:space="preserve"> Nguyễn Lương </w:t>
      </w:r>
      <w:proofErr w:type="spellStart"/>
      <w:r w:rsidRPr="002D35E0">
        <w:rPr>
          <w:bCs/>
          <w:sz w:val="28"/>
          <w:szCs w:val="28"/>
          <w:lang w:val="en-US"/>
        </w:rPr>
        <w:t>Bằng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đối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với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sự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nghiệp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4308B2">
        <w:rPr>
          <w:bCs/>
          <w:sz w:val="28"/>
          <w:szCs w:val="28"/>
          <w:lang w:val="en-US"/>
        </w:rPr>
        <w:t>mạng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Đảng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dân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tộc</w:t>
      </w:r>
      <w:proofErr w:type="spellEnd"/>
      <w:r w:rsidRPr="002D35E0">
        <w:rPr>
          <w:bCs/>
          <w:sz w:val="28"/>
          <w:szCs w:val="28"/>
          <w:lang w:val="en-US"/>
        </w:rPr>
        <w:t xml:space="preserve"> ta; </w:t>
      </w:r>
      <w:proofErr w:type="spellStart"/>
      <w:r w:rsidRPr="002D35E0">
        <w:rPr>
          <w:bCs/>
          <w:sz w:val="28"/>
          <w:szCs w:val="28"/>
          <w:lang w:val="en-US"/>
        </w:rPr>
        <w:t>khẳng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định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vai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trò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lãnh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đạo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Đảng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Chủ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tịch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Hồ</w:t>
      </w:r>
      <w:proofErr w:type="spellEnd"/>
      <w:r w:rsidRPr="002D35E0">
        <w:rPr>
          <w:bCs/>
          <w:sz w:val="28"/>
          <w:szCs w:val="28"/>
          <w:lang w:val="en-US"/>
        </w:rPr>
        <w:t xml:space="preserve"> Chí Minh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đồng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chí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lãnh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đạo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4308B2">
        <w:rPr>
          <w:bCs/>
          <w:sz w:val="28"/>
          <w:szCs w:val="28"/>
          <w:lang w:val="en-US"/>
        </w:rPr>
        <w:t>mạng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tiền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bối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tiêu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biểu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trong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sự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nghiệp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đấu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tranh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vì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độc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lập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tự</w:t>
      </w:r>
      <w:proofErr w:type="spellEnd"/>
      <w:r w:rsidRPr="002D35E0">
        <w:rPr>
          <w:bCs/>
          <w:sz w:val="28"/>
          <w:szCs w:val="28"/>
          <w:lang w:val="en-US"/>
        </w:rPr>
        <w:t xml:space="preserve"> do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dân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tộc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hòa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bình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thống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nhất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Tổ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quốc</w:t>
      </w:r>
      <w:proofErr w:type="spellEnd"/>
      <w:r w:rsidRPr="002D35E0">
        <w:rPr>
          <w:bCs/>
          <w:sz w:val="28"/>
          <w:szCs w:val="28"/>
          <w:lang w:val="en-US"/>
        </w:rPr>
        <w:t xml:space="preserve">; qua </w:t>
      </w:r>
      <w:proofErr w:type="spellStart"/>
      <w:r w:rsidRPr="002D35E0">
        <w:rPr>
          <w:bCs/>
          <w:sz w:val="28"/>
          <w:szCs w:val="28"/>
          <w:lang w:val="en-US"/>
        </w:rPr>
        <w:t>đó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cố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bồi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đắp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niềm</w:t>
      </w:r>
      <w:proofErr w:type="spellEnd"/>
      <w:r w:rsidRPr="002D35E0">
        <w:rPr>
          <w:bCs/>
          <w:sz w:val="28"/>
          <w:szCs w:val="28"/>
          <w:lang w:val="en-US"/>
        </w:rPr>
        <w:t xml:space="preserve"> tin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bộ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viên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chức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người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lao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động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đoàn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viên</w:t>
      </w:r>
      <w:proofErr w:type="spellEnd"/>
      <w:r w:rsidR="00B37707">
        <w:rPr>
          <w:bCs/>
          <w:sz w:val="28"/>
          <w:szCs w:val="28"/>
          <w:lang w:val="en-US"/>
        </w:rPr>
        <w:t xml:space="preserve"> </w:t>
      </w:r>
      <w:r w:rsidRPr="002D35E0">
        <w:rPr>
          <w:bCs/>
          <w:sz w:val="28"/>
          <w:szCs w:val="28"/>
          <w:lang w:val="en-US"/>
        </w:rPr>
        <w:t xml:space="preserve">ĐHQG-HCM </w:t>
      </w:r>
      <w:proofErr w:type="spellStart"/>
      <w:r w:rsidRPr="002D35E0">
        <w:rPr>
          <w:bCs/>
          <w:sz w:val="28"/>
          <w:szCs w:val="28"/>
          <w:lang w:val="en-US"/>
        </w:rPr>
        <w:t>đối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với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Đảng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Nhà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nước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chế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độ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xã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hội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chủ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nghĩa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công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cuộc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đổi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mới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công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nghiệp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hóa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hiện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đại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hóa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đất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nước</w:t>
      </w:r>
      <w:proofErr w:type="spellEnd"/>
      <w:r w:rsidRPr="002D35E0">
        <w:rPr>
          <w:bCs/>
          <w:sz w:val="28"/>
          <w:szCs w:val="28"/>
          <w:lang w:val="en-US"/>
        </w:rPr>
        <w:t>.</w:t>
      </w:r>
    </w:p>
    <w:p w14:paraId="4B772FBF" w14:textId="2E30A4A0" w:rsidR="002874B8" w:rsidRPr="002D35E0" w:rsidRDefault="002874B8" w:rsidP="002D35E0">
      <w:pPr>
        <w:spacing w:before="120" w:line="276" w:lineRule="auto"/>
        <w:ind w:firstLine="709"/>
        <w:jc w:val="both"/>
        <w:rPr>
          <w:bCs/>
          <w:sz w:val="28"/>
          <w:szCs w:val="28"/>
          <w:lang w:val="en-US"/>
        </w:rPr>
      </w:pPr>
      <w:r w:rsidRPr="002D35E0">
        <w:rPr>
          <w:bCs/>
          <w:sz w:val="28"/>
          <w:szCs w:val="28"/>
          <w:lang w:val="en-US"/>
        </w:rPr>
        <w:t xml:space="preserve">Thân </w:t>
      </w:r>
      <w:proofErr w:type="spellStart"/>
      <w:r w:rsidRPr="002D35E0">
        <w:rPr>
          <w:bCs/>
          <w:sz w:val="28"/>
          <w:szCs w:val="28"/>
          <w:lang w:val="en-US"/>
        </w:rPr>
        <w:t>thế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sự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nghiệp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mạng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Đồng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chí</w:t>
      </w:r>
      <w:proofErr w:type="spellEnd"/>
      <w:r w:rsidRPr="002D35E0">
        <w:rPr>
          <w:bCs/>
          <w:sz w:val="28"/>
          <w:szCs w:val="28"/>
          <w:lang w:val="en-US"/>
        </w:rPr>
        <w:t xml:space="preserve"> Nguyễn Lương </w:t>
      </w:r>
      <w:proofErr w:type="spellStart"/>
      <w:r w:rsidRPr="002D35E0">
        <w:rPr>
          <w:bCs/>
          <w:sz w:val="28"/>
          <w:szCs w:val="28"/>
          <w:lang w:val="en-US"/>
        </w:rPr>
        <w:t>Bằng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r w:rsidR="0040433B" w:rsidRPr="002D35E0">
        <w:rPr>
          <w:bCs/>
          <w:sz w:val="28"/>
          <w:szCs w:val="28"/>
          <w:lang w:val="en-US"/>
        </w:rPr>
        <w:t>-</w:t>
      </w:r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40433B" w:rsidRPr="002D35E0">
        <w:rPr>
          <w:bCs/>
          <w:sz w:val="28"/>
          <w:szCs w:val="28"/>
          <w:lang w:val="en-US"/>
        </w:rPr>
        <w:t>N</w:t>
      </w:r>
      <w:r w:rsidRPr="002D35E0">
        <w:rPr>
          <w:bCs/>
          <w:sz w:val="28"/>
          <w:szCs w:val="28"/>
          <w:lang w:val="en-US"/>
        </w:rPr>
        <w:t>gười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cộng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sản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kiên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cường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bất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khuất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thuộc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lớp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chiến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sĩ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đầu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tiê</w:t>
      </w:r>
      <w:r w:rsidR="004308B2">
        <w:rPr>
          <w:bCs/>
          <w:sz w:val="28"/>
          <w:szCs w:val="28"/>
          <w:lang w:val="en-US"/>
        </w:rPr>
        <w:t>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mạng</w:t>
      </w:r>
      <w:proofErr w:type="spellEnd"/>
      <w:r w:rsidRPr="002D35E0">
        <w:rPr>
          <w:bCs/>
          <w:sz w:val="28"/>
          <w:szCs w:val="28"/>
          <w:lang w:val="en-US"/>
        </w:rPr>
        <w:t xml:space="preserve"> Việt Nam; </w:t>
      </w:r>
      <w:proofErr w:type="spellStart"/>
      <w:r w:rsidRPr="002D35E0">
        <w:rPr>
          <w:bCs/>
          <w:sz w:val="28"/>
          <w:szCs w:val="28"/>
          <w:lang w:val="en-US"/>
        </w:rPr>
        <w:t>người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học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trò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một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trong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những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người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bạn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chiến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đấu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sớm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nhất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Chủ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tịch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Hồ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CHí</w:t>
      </w:r>
      <w:proofErr w:type="spellEnd"/>
      <w:r w:rsidRPr="002D35E0">
        <w:rPr>
          <w:bCs/>
          <w:sz w:val="28"/>
          <w:szCs w:val="28"/>
          <w:lang w:val="en-US"/>
        </w:rPr>
        <w:t xml:space="preserve"> Minh; </w:t>
      </w:r>
      <w:proofErr w:type="spellStart"/>
      <w:r w:rsidRPr="002D35E0">
        <w:rPr>
          <w:bCs/>
          <w:sz w:val="28"/>
          <w:szCs w:val="28"/>
          <w:lang w:val="en-US"/>
        </w:rPr>
        <w:t>người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hoạt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động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xuất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sắc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Hội</w:t>
      </w:r>
      <w:proofErr w:type="spellEnd"/>
      <w:r w:rsidRPr="002D35E0">
        <w:rPr>
          <w:bCs/>
          <w:sz w:val="28"/>
          <w:szCs w:val="28"/>
          <w:lang w:val="en-US"/>
        </w:rPr>
        <w:t xml:space="preserve"> Việt Nam </w:t>
      </w:r>
      <w:proofErr w:type="spellStart"/>
      <w:r w:rsidRPr="002D35E0">
        <w:rPr>
          <w:bCs/>
          <w:sz w:val="28"/>
          <w:szCs w:val="28"/>
          <w:lang w:val="en-US"/>
        </w:rPr>
        <w:t>cách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m</w:t>
      </w:r>
      <w:r w:rsidR="008E2DAA" w:rsidRPr="002D35E0">
        <w:rPr>
          <w:bCs/>
          <w:sz w:val="28"/>
          <w:szCs w:val="28"/>
          <w:lang w:val="en-US"/>
        </w:rPr>
        <w:t>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thanh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niên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đối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với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sự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nghiệp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m</w:t>
      </w:r>
      <w:r w:rsidR="004A725B" w:rsidRPr="002D35E0">
        <w:rPr>
          <w:bCs/>
          <w:sz w:val="28"/>
          <w:szCs w:val="28"/>
          <w:lang w:val="en-US"/>
        </w:rPr>
        <w:t>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Đảng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dân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tộc</w:t>
      </w:r>
      <w:proofErr w:type="spellEnd"/>
      <w:r w:rsidRPr="002D35E0">
        <w:rPr>
          <w:bCs/>
          <w:sz w:val="28"/>
          <w:szCs w:val="28"/>
          <w:lang w:val="en-US"/>
        </w:rPr>
        <w:t xml:space="preserve"> ta.</w:t>
      </w:r>
    </w:p>
    <w:p w14:paraId="5D25A6FB" w14:textId="566A1E69" w:rsidR="008E6F69" w:rsidRPr="002D35E0" w:rsidRDefault="008E6F69" w:rsidP="002D35E0">
      <w:pPr>
        <w:spacing w:before="120" w:line="276" w:lineRule="auto"/>
        <w:ind w:firstLine="709"/>
        <w:jc w:val="both"/>
        <w:rPr>
          <w:bCs/>
          <w:sz w:val="28"/>
          <w:szCs w:val="28"/>
          <w:lang w:val="en-US"/>
        </w:rPr>
      </w:pPr>
      <w:r w:rsidRPr="00746278">
        <w:rPr>
          <w:b/>
          <w:sz w:val="28"/>
          <w:szCs w:val="28"/>
          <w:lang w:val="en-US"/>
        </w:rPr>
        <w:t>2.</w:t>
      </w:r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Tấm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gương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ngời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về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chủ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nghĩa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anh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hùng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m</w:t>
      </w:r>
      <w:r w:rsidR="00F15820">
        <w:rPr>
          <w:bCs/>
          <w:sz w:val="28"/>
          <w:szCs w:val="28"/>
          <w:lang w:val="en-US"/>
        </w:rPr>
        <w:t>ạng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đức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tính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giản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dị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khiêm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tốn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cần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kiệm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liêm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chính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chí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công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vô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tư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suốt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đời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phấn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đấu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vì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lợi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F15820">
        <w:rPr>
          <w:bCs/>
          <w:sz w:val="28"/>
          <w:szCs w:val="28"/>
          <w:lang w:val="en-US"/>
        </w:rPr>
        <w:t>í</w:t>
      </w:r>
      <w:r w:rsidRPr="002D35E0">
        <w:rPr>
          <w:bCs/>
          <w:sz w:val="28"/>
          <w:szCs w:val="28"/>
          <w:lang w:val="en-US"/>
        </w:rPr>
        <w:t>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dân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tộc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hạnh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phúc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Nhân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dân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vì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sự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nghiệp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xây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dựng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Chủ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nghĩa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xã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hội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bảo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vệ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Tổ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quốc</w:t>
      </w:r>
      <w:proofErr w:type="spellEnd"/>
      <w:r w:rsidRPr="002D35E0">
        <w:rPr>
          <w:bCs/>
          <w:sz w:val="28"/>
          <w:szCs w:val="28"/>
          <w:lang w:val="en-US"/>
        </w:rPr>
        <w:t xml:space="preserve"> Việt Nam </w:t>
      </w:r>
      <w:proofErr w:type="spellStart"/>
      <w:r w:rsidRPr="002D35E0">
        <w:rPr>
          <w:bCs/>
          <w:sz w:val="28"/>
          <w:szCs w:val="28"/>
          <w:lang w:val="en-US"/>
        </w:rPr>
        <w:t>xã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hội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chủ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nghĩa</w:t>
      </w:r>
      <w:proofErr w:type="spellEnd"/>
      <w:r w:rsidRPr="002D35E0">
        <w:rPr>
          <w:bCs/>
          <w:sz w:val="28"/>
          <w:szCs w:val="28"/>
          <w:lang w:val="en-US"/>
        </w:rPr>
        <w:t>.</w:t>
      </w:r>
    </w:p>
    <w:p w14:paraId="3948F60A" w14:textId="08C0C654" w:rsidR="008E2DAA" w:rsidRPr="002D35E0" w:rsidRDefault="008E2DAA" w:rsidP="002D35E0">
      <w:pPr>
        <w:spacing w:before="120" w:line="276" w:lineRule="auto"/>
        <w:ind w:firstLine="709"/>
        <w:jc w:val="both"/>
        <w:rPr>
          <w:bCs/>
          <w:sz w:val="28"/>
          <w:szCs w:val="28"/>
          <w:lang w:val="en-US"/>
        </w:rPr>
      </w:pPr>
      <w:r w:rsidRPr="00746278">
        <w:rPr>
          <w:b/>
          <w:sz w:val="28"/>
          <w:szCs w:val="28"/>
          <w:lang w:val="en-US"/>
        </w:rPr>
        <w:t>3.</w:t>
      </w:r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Tuyên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truyền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hoạt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động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Kỷ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niệm</w:t>
      </w:r>
      <w:proofErr w:type="spellEnd"/>
      <w:r w:rsidRPr="002D35E0">
        <w:rPr>
          <w:bCs/>
          <w:sz w:val="28"/>
          <w:szCs w:val="28"/>
          <w:lang w:val="en-US"/>
        </w:rPr>
        <w:t xml:space="preserve"> 120 </w:t>
      </w:r>
      <w:proofErr w:type="spellStart"/>
      <w:r w:rsidRPr="002D35E0">
        <w:rPr>
          <w:bCs/>
          <w:sz w:val="28"/>
          <w:szCs w:val="28"/>
          <w:lang w:val="en-US"/>
        </w:rPr>
        <w:t>năm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Ngày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sinh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Đồng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chí</w:t>
      </w:r>
      <w:proofErr w:type="spellEnd"/>
      <w:r w:rsidRPr="002D35E0">
        <w:rPr>
          <w:bCs/>
          <w:sz w:val="28"/>
          <w:szCs w:val="28"/>
          <w:lang w:val="en-US"/>
        </w:rPr>
        <w:t xml:space="preserve"> Nguyễn Lương </w:t>
      </w:r>
      <w:proofErr w:type="spellStart"/>
      <w:r w:rsidRPr="002D35E0">
        <w:rPr>
          <w:bCs/>
          <w:sz w:val="28"/>
          <w:szCs w:val="28"/>
          <w:lang w:val="en-US"/>
        </w:rPr>
        <w:t>Bằng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diễn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ra</w:t>
      </w:r>
      <w:proofErr w:type="spellEnd"/>
      <w:r w:rsidRPr="002D35E0">
        <w:rPr>
          <w:bCs/>
          <w:sz w:val="28"/>
          <w:szCs w:val="28"/>
          <w:lang w:val="en-US"/>
        </w:rPr>
        <w:t xml:space="preserve"> ở </w:t>
      </w:r>
      <w:proofErr w:type="spellStart"/>
      <w:r w:rsidRPr="002D35E0">
        <w:rPr>
          <w:bCs/>
          <w:sz w:val="28"/>
          <w:szCs w:val="28"/>
          <w:lang w:val="en-US"/>
        </w:rPr>
        <w:t>các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đơn</w:t>
      </w:r>
      <w:proofErr w:type="spellEnd"/>
      <w:r w:rsidR="00B37707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vị</w:t>
      </w:r>
      <w:proofErr w:type="spellEnd"/>
      <w:r w:rsidR="00B37707">
        <w:rPr>
          <w:bCs/>
          <w:sz w:val="28"/>
          <w:szCs w:val="28"/>
          <w:lang w:val="en-US"/>
        </w:rPr>
        <w:t>.</w:t>
      </w:r>
    </w:p>
    <w:p w14:paraId="75E063D7" w14:textId="510EBB9A" w:rsidR="008E2DAA" w:rsidRPr="002D35E0" w:rsidRDefault="008E2DAA" w:rsidP="0018147D">
      <w:pPr>
        <w:spacing w:before="120" w:line="276" w:lineRule="auto"/>
        <w:ind w:firstLine="709"/>
        <w:jc w:val="both"/>
        <w:rPr>
          <w:bCs/>
          <w:sz w:val="28"/>
          <w:szCs w:val="28"/>
          <w:lang w:val="en-US"/>
        </w:rPr>
      </w:pPr>
      <w:proofErr w:type="spellStart"/>
      <w:r w:rsidRPr="002D35E0">
        <w:rPr>
          <w:bCs/>
          <w:sz w:val="28"/>
          <w:szCs w:val="28"/>
          <w:lang w:val="en-US"/>
        </w:rPr>
        <w:t>Sử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dụng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đề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cương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tuyên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truyền</w:t>
      </w:r>
      <w:proofErr w:type="spellEnd"/>
      <w:r w:rsidRPr="002D35E0">
        <w:rPr>
          <w:bCs/>
          <w:sz w:val="28"/>
          <w:szCs w:val="28"/>
          <w:lang w:val="en-US"/>
        </w:rPr>
        <w:t xml:space="preserve"> do Ban </w:t>
      </w:r>
      <w:proofErr w:type="spellStart"/>
      <w:r w:rsidRPr="002D35E0">
        <w:rPr>
          <w:bCs/>
          <w:sz w:val="28"/>
          <w:szCs w:val="28"/>
          <w:lang w:val="en-US"/>
        </w:rPr>
        <w:t>Tuyên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giáo</w:t>
      </w:r>
      <w:proofErr w:type="spellEnd"/>
      <w:r w:rsidRPr="002D35E0">
        <w:rPr>
          <w:bCs/>
          <w:sz w:val="28"/>
          <w:szCs w:val="28"/>
          <w:lang w:val="en-US"/>
        </w:rPr>
        <w:t xml:space="preserve"> Trung </w:t>
      </w:r>
      <w:proofErr w:type="spellStart"/>
      <w:r w:rsidRPr="002D35E0">
        <w:rPr>
          <w:bCs/>
          <w:sz w:val="28"/>
          <w:szCs w:val="28"/>
          <w:lang w:val="en-US"/>
        </w:rPr>
        <w:t>ương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biên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soạn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làm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tài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liệu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phổ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biến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tuyên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truyền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đến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bộ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viên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chức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người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lao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động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proofErr w:type="spellStart"/>
      <w:r w:rsidRPr="002D35E0">
        <w:rPr>
          <w:bCs/>
          <w:sz w:val="28"/>
          <w:szCs w:val="28"/>
          <w:lang w:val="en-US"/>
        </w:rPr>
        <w:t>đoàn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viên</w:t>
      </w:r>
      <w:proofErr w:type="spellEnd"/>
      <w:r w:rsidRPr="002D35E0">
        <w:rPr>
          <w:bCs/>
          <w:sz w:val="28"/>
          <w:szCs w:val="28"/>
          <w:lang w:val="en-US"/>
        </w:rPr>
        <w:t xml:space="preserve">, </w:t>
      </w:r>
      <w:r w:rsidRPr="002D35E0">
        <w:rPr>
          <w:bCs/>
          <w:sz w:val="28"/>
          <w:szCs w:val="28"/>
          <w:lang w:val="en-US"/>
        </w:rPr>
        <w:lastRenderedPageBreak/>
        <w:t xml:space="preserve">ĐHQG-HCM </w:t>
      </w:r>
      <w:proofErr w:type="spellStart"/>
      <w:r w:rsidRPr="002D35E0">
        <w:rPr>
          <w:bCs/>
          <w:sz w:val="28"/>
          <w:szCs w:val="28"/>
          <w:lang w:val="en-US"/>
        </w:rPr>
        <w:t>nhằm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tôn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vinh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tri </w:t>
      </w:r>
      <w:proofErr w:type="spellStart"/>
      <w:r w:rsidRPr="002D35E0">
        <w:rPr>
          <w:bCs/>
          <w:sz w:val="28"/>
          <w:szCs w:val="28"/>
          <w:lang w:val="en-US"/>
        </w:rPr>
        <w:t>ân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cống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hiến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Đồng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chí</w:t>
      </w:r>
      <w:proofErr w:type="spellEnd"/>
      <w:r w:rsidRPr="002D35E0">
        <w:rPr>
          <w:bCs/>
          <w:sz w:val="28"/>
          <w:szCs w:val="28"/>
          <w:lang w:val="en-US"/>
        </w:rPr>
        <w:t xml:space="preserve"> Nguyễn Lương </w:t>
      </w:r>
      <w:proofErr w:type="spellStart"/>
      <w:r w:rsidRPr="002D35E0">
        <w:rPr>
          <w:bCs/>
          <w:sz w:val="28"/>
          <w:szCs w:val="28"/>
          <w:lang w:val="en-US"/>
        </w:rPr>
        <w:t>Bằng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đối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với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sự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nghiệp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cách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mạng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của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Đảng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dân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tộc</w:t>
      </w:r>
      <w:proofErr w:type="spellEnd"/>
      <w:r w:rsidRPr="002D35E0">
        <w:rPr>
          <w:bCs/>
          <w:sz w:val="28"/>
          <w:szCs w:val="28"/>
          <w:lang w:val="en-US"/>
        </w:rPr>
        <w:t xml:space="preserve">; </w:t>
      </w:r>
      <w:proofErr w:type="spellStart"/>
      <w:r w:rsidRPr="002D35E0">
        <w:rPr>
          <w:bCs/>
          <w:sz w:val="28"/>
          <w:szCs w:val="28"/>
          <w:lang w:val="en-US"/>
        </w:rPr>
        <w:t>đưa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nội</w:t>
      </w:r>
      <w:proofErr w:type="spellEnd"/>
      <w:r w:rsidRPr="002D35E0">
        <w:rPr>
          <w:bCs/>
          <w:sz w:val="28"/>
          <w:szCs w:val="28"/>
          <w:lang w:val="en-US"/>
        </w:rPr>
        <w:t xml:space="preserve"> dung </w:t>
      </w:r>
      <w:proofErr w:type="spellStart"/>
      <w:r w:rsidRPr="002D35E0">
        <w:rPr>
          <w:bCs/>
          <w:sz w:val="28"/>
          <w:szCs w:val="28"/>
          <w:lang w:val="en-US"/>
        </w:rPr>
        <w:t>tuyên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truyền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vào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sinh</w:t>
      </w:r>
      <w:proofErr w:type="spellEnd"/>
      <w:r w:rsidR="00B37707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hoạt</w:t>
      </w:r>
      <w:proofErr w:type="spellEnd"/>
      <w:r w:rsidR="00B37707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định</w:t>
      </w:r>
      <w:proofErr w:type="spellEnd"/>
      <w:r w:rsidR="00B37707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kỳ</w:t>
      </w:r>
      <w:proofErr w:type="spellEnd"/>
      <w:r w:rsidR="00B37707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của</w:t>
      </w:r>
      <w:proofErr w:type="spellEnd"/>
      <w:r w:rsidR="00B37707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đơn</w:t>
      </w:r>
      <w:proofErr w:type="spellEnd"/>
      <w:r w:rsidR="00B37707">
        <w:rPr>
          <w:bCs/>
          <w:sz w:val="28"/>
          <w:szCs w:val="28"/>
          <w:lang w:val="en-US"/>
        </w:rPr>
        <w:t xml:space="preserve"> </w:t>
      </w:r>
      <w:proofErr w:type="spellStart"/>
      <w:r w:rsidR="00B37707">
        <w:rPr>
          <w:bCs/>
          <w:sz w:val="28"/>
          <w:szCs w:val="28"/>
          <w:lang w:val="en-US"/>
        </w:rPr>
        <w:t>vị</w:t>
      </w:r>
      <w:proofErr w:type="spellEnd"/>
      <w:r w:rsidR="0018147D">
        <w:rPr>
          <w:bCs/>
          <w:sz w:val="28"/>
          <w:szCs w:val="28"/>
          <w:lang w:val="en-US"/>
        </w:rPr>
        <w:t xml:space="preserve"> </w:t>
      </w:r>
      <w:proofErr w:type="spellStart"/>
      <w:r w:rsidR="0018147D">
        <w:rPr>
          <w:bCs/>
          <w:sz w:val="28"/>
          <w:szCs w:val="28"/>
          <w:lang w:val="en-US"/>
        </w:rPr>
        <w:t>và</w:t>
      </w:r>
      <w:proofErr w:type="spellEnd"/>
      <w:r w:rsidR="0018147D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đăng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tải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thông</w:t>
      </w:r>
      <w:proofErr w:type="spellEnd"/>
      <w:r w:rsidRPr="002D35E0">
        <w:rPr>
          <w:bCs/>
          <w:sz w:val="28"/>
          <w:szCs w:val="28"/>
          <w:lang w:val="en-US"/>
        </w:rPr>
        <w:t xml:space="preserve"> tin, </w:t>
      </w:r>
      <w:proofErr w:type="spellStart"/>
      <w:r w:rsidRPr="002D35E0">
        <w:rPr>
          <w:bCs/>
          <w:sz w:val="28"/>
          <w:szCs w:val="28"/>
          <w:lang w:val="en-US"/>
        </w:rPr>
        <w:t>tuyên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truyền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trên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các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trang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="00647923">
        <w:rPr>
          <w:bCs/>
          <w:sz w:val="28"/>
          <w:szCs w:val="28"/>
          <w:lang w:val="en-US"/>
        </w:rPr>
        <w:t>mạng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xã</w:t>
      </w:r>
      <w:proofErr w:type="spellEnd"/>
      <w:r w:rsidRPr="002D35E0">
        <w:rPr>
          <w:bCs/>
          <w:sz w:val="28"/>
          <w:szCs w:val="28"/>
          <w:lang w:val="en-US"/>
        </w:rPr>
        <w:t xml:space="preserve"> </w:t>
      </w:r>
      <w:proofErr w:type="spellStart"/>
      <w:r w:rsidRPr="002D35E0">
        <w:rPr>
          <w:bCs/>
          <w:sz w:val="28"/>
          <w:szCs w:val="28"/>
          <w:lang w:val="en-US"/>
        </w:rPr>
        <w:t>hội</w:t>
      </w:r>
      <w:proofErr w:type="spellEnd"/>
      <w:r w:rsidRPr="002D35E0">
        <w:rPr>
          <w:bCs/>
          <w:sz w:val="28"/>
          <w:szCs w:val="28"/>
          <w:lang w:val="en-US"/>
        </w:rPr>
        <w:t xml:space="preserve"> (Facebook, </w:t>
      </w:r>
      <w:proofErr w:type="spellStart"/>
      <w:r w:rsidRPr="002D35E0">
        <w:rPr>
          <w:bCs/>
          <w:sz w:val="28"/>
          <w:szCs w:val="28"/>
          <w:lang w:val="en-US"/>
        </w:rPr>
        <w:t>Zalo</w:t>
      </w:r>
      <w:proofErr w:type="spellEnd"/>
      <w:r w:rsidRPr="002D35E0">
        <w:rPr>
          <w:bCs/>
          <w:sz w:val="28"/>
          <w:szCs w:val="28"/>
          <w:lang w:val="en-US"/>
        </w:rPr>
        <w:t>, YouTube…).</w:t>
      </w:r>
    </w:p>
    <w:p w14:paraId="3B2B0293" w14:textId="7FFEE496" w:rsidR="00001784" w:rsidRPr="002D35E0" w:rsidRDefault="00001784" w:rsidP="002D35E0">
      <w:pPr>
        <w:pStyle w:val="Heading1"/>
        <w:rPr>
          <w:rFonts w:eastAsia="Times New Roman"/>
        </w:rPr>
      </w:pPr>
      <w:r w:rsidRPr="002D35E0">
        <w:t xml:space="preserve">*Lưu ý: Các </w:t>
      </w:r>
      <w:proofErr w:type="spellStart"/>
      <w:r w:rsidRPr="002D35E0">
        <w:t>đơn</w:t>
      </w:r>
      <w:proofErr w:type="spellEnd"/>
      <w:r w:rsidRPr="002D35E0">
        <w:t xml:space="preserve"> </w:t>
      </w:r>
      <w:proofErr w:type="spellStart"/>
      <w:r w:rsidRPr="002D35E0">
        <w:t>vị</w:t>
      </w:r>
      <w:proofErr w:type="spellEnd"/>
      <w:r w:rsidRPr="002D35E0">
        <w:t xml:space="preserve"> </w:t>
      </w:r>
      <w:proofErr w:type="spellStart"/>
      <w:r w:rsidRPr="002D35E0">
        <w:t>truy</w:t>
      </w:r>
      <w:proofErr w:type="spellEnd"/>
      <w:r w:rsidRPr="002D35E0">
        <w:t xml:space="preserve"> </w:t>
      </w:r>
      <w:proofErr w:type="spellStart"/>
      <w:r w:rsidRPr="002D35E0">
        <w:t>cập</w:t>
      </w:r>
      <w:proofErr w:type="spellEnd"/>
      <w:r w:rsidRPr="002D35E0">
        <w:t xml:space="preserve"> Trang tin </w:t>
      </w:r>
      <w:proofErr w:type="spellStart"/>
      <w:r w:rsidRPr="002D35E0">
        <w:t>Điện</w:t>
      </w:r>
      <w:proofErr w:type="spellEnd"/>
      <w:r w:rsidRPr="002D35E0">
        <w:t xml:space="preserve"> </w:t>
      </w:r>
      <w:proofErr w:type="spellStart"/>
      <w:r w:rsidRPr="002D35E0">
        <w:t>tử</w:t>
      </w:r>
      <w:proofErr w:type="spellEnd"/>
      <w:r w:rsidRPr="002D35E0">
        <w:t xml:space="preserve"> </w:t>
      </w:r>
      <w:proofErr w:type="spellStart"/>
      <w:r w:rsidRPr="002D35E0">
        <w:t>Đảng</w:t>
      </w:r>
      <w:proofErr w:type="spellEnd"/>
      <w:r w:rsidRPr="002D35E0">
        <w:t xml:space="preserve"> </w:t>
      </w:r>
      <w:proofErr w:type="spellStart"/>
      <w:r w:rsidRPr="002D35E0">
        <w:t>bộ</w:t>
      </w:r>
      <w:proofErr w:type="spellEnd"/>
      <w:r w:rsidRPr="002D35E0">
        <w:t xml:space="preserve"> </w:t>
      </w:r>
      <w:proofErr w:type="spellStart"/>
      <w:r w:rsidRPr="002D35E0">
        <w:t>thành</w:t>
      </w:r>
      <w:proofErr w:type="spellEnd"/>
      <w:r w:rsidRPr="002D35E0">
        <w:t xml:space="preserve"> </w:t>
      </w:r>
      <w:proofErr w:type="spellStart"/>
      <w:r w:rsidRPr="002D35E0">
        <w:t>phố</w:t>
      </w:r>
      <w:proofErr w:type="spellEnd"/>
      <w:r w:rsidRPr="002D35E0">
        <w:t xml:space="preserve"> </w:t>
      </w:r>
      <w:proofErr w:type="spellStart"/>
      <w:r w:rsidRPr="002D35E0">
        <w:t>để</w:t>
      </w:r>
      <w:proofErr w:type="spellEnd"/>
      <w:r w:rsidRPr="002D35E0">
        <w:t xml:space="preserve"> </w:t>
      </w:r>
      <w:proofErr w:type="spellStart"/>
      <w:r w:rsidRPr="002D35E0">
        <w:t>tải</w:t>
      </w:r>
      <w:proofErr w:type="spellEnd"/>
      <w:r w:rsidRPr="002D35E0">
        <w:t xml:space="preserve"> </w:t>
      </w:r>
      <w:proofErr w:type="spellStart"/>
      <w:r w:rsidRPr="002D35E0">
        <w:t>tài</w:t>
      </w:r>
      <w:proofErr w:type="spellEnd"/>
      <w:r w:rsidRPr="002D35E0">
        <w:t xml:space="preserve"> </w:t>
      </w:r>
      <w:proofErr w:type="spellStart"/>
      <w:r w:rsidRPr="002D35E0">
        <w:t>liệu</w:t>
      </w:r>
      <w:proofErr w:type="spellEnd"/>
      <w:r w:rsidRPr="002D35E0">
        <w:t xml:space="preserve"> “</w:t>
      </w:r>
      <w:proofErr w:type="spellStart"/>
      <w:r w:rsidRPr="002D35E0">
        <w:rPr>
          <w:rFonts w:eastAsia="Times New Roman"/>
        </w:rPr>
        <w:t>Đề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cương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tuyên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truyền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Kỷ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niệm</w:t>
      </w:r>
      <w:proofErr w:type="spellEnd"/>
      <w:r w:rsidRPr="002D35E0">
        <w:rPr>
          <w:rFonts w:eastAsia="Times New Roman"/>
        </w:rPr>
        <w:t xml:space="preserve"> 120 </w:t>
      </w:r>
      <w:proofErr w:type="spellStart"/>
      <w:r w:rsidRPr="002D35E0">
        <w:rPr>
          <w:rFonts w:eastAsia="Times New Roman"/>
        </w:rPr>
        <w:t>năm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Ngày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sinh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đồng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chí</w:t>
      </w:r>
      <w:proofErr w:type="spellEnd"/>
      <w:r w:rsidRPr="002D35E0">
        <w:rPr>
          <w:rFonts w:eastAsia="Times New Roman"/>
        </w:rPr>
        <w:t xml:space="preserve"> Nguyễn Lương </w:t>
      </w:r>
      <w:proofErr w:type="spellStart"/>
      <w:r w:rsidRPr="002D35E0">
        <w:rPr>
          <w:rFonts w:eastAsia="Times New Roman"/>
        </w:rPr>
        <w:t>Bằng</w:t>
      </w:r>
      <w:proofErr w:type="spellEnd"/>
      <w:r w:rsidRPr="002D35E0">
        <w:rPr>
          <w:rFonts w:eastAsia="Times New Roman"/>
        </w:rPr>
        <w:t xml:space="preserve">, </w:t>
      </w:r>
      <w:proofErr w:type="spellStart"/>
      <w:r w:rsidRPr="002D35E0">
        <w:rPr>
          <w:rFonts w:eastAsia="Times New Roman"/>
        </w:rPr>
        <w:t>lãnh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đạo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tiền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bối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tiêu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biểu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của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Đảng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và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cách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mạng</w:t>
      </w:r>
      <w:proofErr w:type="spellEnd"/>
      <w:r w:rsidRPr="002D35E0">
        <w:rPr>
          <w:rFonts w:eastAsia="Times New Roman"/>
        </w:rPr>
        <w:t xml:space="preserve"> Việt Nam (02/4/1904-02/4/2024)” do Ban </w:t>
      </w:r>
      <w:proofErr w:type="spellStart"/>
      <w:r w:rsidRPr="002D35E0">
        <w:rPr>
          <w:rFonts w:eastAsia="Times New Roman"/>
        </w:rPr>
        <w:t>Tuyên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giáo</w:t>
      </w:r>
      <w:proofErr w:type="spellEnd"/>
      <w:r w:rsidRPr="002D35E0">
        <w:rPr>
          <w:rFonts w:eastAsia="Times New Roman"/>
        </w:rPr>
        <w:t xml:space="preserve"> Trung </w:t>
      </w:r>
      <w:proofErr w:type="spellStart"/>
      <w:r w:rsidRPr="002D35E0">
        <w:rPr>
          <w:rFonts w:eastAsia="Times New Roman"/>
        </w:rPr>
        <w:t>ương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phát</w:t>
      </w:r>
      <w:proofErr w:type="spellEnd"/>
      <w:r w:rsidRPr="002D35E0">
        <w:rPr>
          <w:rFonts w:eastAsia="Times New Roman"/>
        </w:rPr>
        <w:t xml:space="preserve"> </w:t>
      </w:r>
      <w:proofErr w:type="spellStart"/>
      <w:r w:rsidRPr="002D35E0">
        <w:rPr>
          <w:rFonts w:eastAsia="Times New Roman"/>
        </w:rPr>
        <w:t>hành</w:t>
      </w:r>
      <w:proofErr w:type="spellEnd"/>
      <w:r w:rsidRPr="002D35E0">
        <w:rPr>
          <w:rFonts w:eastAsia="Times New Roman"/>
        </w:rPr>
        <w:t>.</w:t>
      </w:r>
    </w:p>
    <w:p w14:paraId="70945CC7" w14:textId="22B2B678" w:rsidR="00D80D54" w:rsidRPr="002D35E0" w:rsidRDefault="00D80D54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 w:rsidRPr="002D35E0">
        <w:rPr>
          <w:sz w:val="28"/>
          <w:szCs w:val="28"/>
          <w:lang w:val="en-US" w:eastAsia="en-US"/>
        </w:rPr>
        <w:t xml:space="preserve">* Các </w:t>
      </w:r>
      <w:proofErr w:type="spellStart"/>
      <w:r w:rsidRPr="002D35E0">
        <w:rPr>
          <w:sz w:val="28"/>
          <w:szCs w:val="28"/>
          <w:lang w:val="en-US" w:eastAsia="en-US"/>
        </w:rPr>
        <w:t>câu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khẩu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hiệu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tuyên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truyền</w:t>
      </w:r>
      <w:proofErr w:type="spellEnd"/>
    </w:p>
    <w:p w14:paraId="3D0ED889" w14:textId="6DE1DD6C" w:rsidR="00D80D54" w:rsidRPr="002D35E0" w:rsidRDefault="00D80D54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 w:rsidRPr="002D35E0">
        <w:rPr>
          <w:sz w:val="28"/>
          <w:szCs w:val="28"/>
          <w:lang w:val="en-US" w:eastAsia="en-US"/>
        </w:rPr>
        <w:t xml:space="preserve">1. </w:t>
      </w:r>
      <w:proofErr w:type="spellStart"/>
      <w:r w:rsidRPr="002D35E0">
        <w:rPr>
          <w:sz w:val="28"/>
          <w:szCs w:val="28"/>
          <w:lang w:val="en-US" w:eastAsia="en-US"/>
        </w:rPr>
        <w:t>Đảng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Cộng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sản</w:t>
      </w:r>
      <w:proofErr w:type="spellEnd"/>
      <w:r w:rsidRPr="002D35E0">
        <w:rPr>
          <w:sz w:val="28"/>
          <w:szCs w:val="28"/>
          <w:lang w:val="en-US" w:eastAsia="en-US"/>
        </w:rPr>
        <w:t xml:space="preserve"> Việt </w:t>
      </w:r>
      <w:r w:rsidR="002D35E0">
        <w:rPr>
          <w:sz w:val="28"/>
          <w:szCs w:val="28"/>
          <w:lang w:val="en-US" w:eastAsia="en-US"/>
        </w:rPr>
        <w:t>N</w:t>
      </w:r>
      <w:r w:rsidRPr="002D35E0">
        <w:rPr>
          <w:sz w:val="28"/>
          <w:szCs w:val="28"/>
          <w:lang w:val="en-US" w:eastAsia="en-US"/>
        </w:rPr>
        <w:t xml:space="preserve">am </w:t>
      </w:r>
      <w:proofErr w:type="spellStart"/>
      <w:r w:rsidRPr="002D35E0">
        <w:rPr>
          <w:sz w:val="28"/>
          <w:szCs w:val="28"/>
          <w:lang w:val="en-US" w:eastAsia="en-US"/>
        </w:rPr>
        <w:t>quang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vinh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muôn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năm</w:t>
      </w:r>
      <w:proofErr w:type="spellEnd"/>
    </w:p>
    <w:p w14:paraId="04F9D897" w14:textId="69B4EF32" w:rsidR="00D80D54" w:rsidRPr="002D35E0" w:rsidRDefault="00D80D54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 w:rsidRPr="002D35E0">
        <w:rPr>
          <w:sz w:val="28"/>
          <w:szCs w:val="28"/>
          <w:lang w:val="en-US" w:eastAsia="en-US"/>
        </w:rPr>
        <w:t xml:space="preserve">2. </w:t>
      </w:r>
      <w:proofErr w:type="spellStart"/>
      <w:r w:rsidRPr="002D35E0">
        <w:rPr>
          <w:sz w:val="28"/>
          <w:szCs w:val="28"/>
          <w:lang w:val="en-US" w:eastAsia="en-US"/>
        </w:rPr>
        <w:t>Nước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Cộng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hòa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xã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hội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chủ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nghĩa</w:t>
      </w:r>
      <w:proofErr w:type="spellEnd"/>
      <w:r w:rsidRPr="002D35E0">
        <w:rPr>
          <w:sz w:val="28"/>
          <w:szCs w:val="28"/>
          <w:lang w:val="en-US" w:eastAsia="en-US"/>
        </w:rPr>
        <w:t xml:space="preserve"> Việt Nam </w:t>
      </w:r>
      <w:proofErr w:type="spellStart"/>
      <w:r w:rsidRPr="002D35E0">
        <w:rPr>
          <w:sz w:val="28"/>
          <w:szCs w:val="28"/>
          <w:lang w:val="en-US" w:eastAsia="en-US"/>
        </w:rPr>
        <w:t>muôn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năm</w:t>
      </w:r>
      <w:proofErr w:type="spellEnd"/>
    </w:p>
    <w:p w14:paraId="5D49484C" w14:textId="1EB2D6C2" w:rsidR="00D80D54" w:rsidRPr="002D35E0" w:rsidRDefault="00D80D54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 w:rsidRPr="002D35E0">
        <w:rPr>
          <w:sz w:val="28"/>
          <w:szCs w:val="28"/>
          <w:lang w:val="en-US" w:eastAsia="en-US"/>
        </w:rPr>
        <w:t xml:space="preserve">3. </w:t>
      </w:r>
      <w:proofErr w:type="spellStart"/>
      <w:r w:rsidRPr="002D35E0">
        <w:rPr>
          <w:sz w:val="28"/>
          <w:szCs w:val="28"/>
          <w:lang w:val="en-US" w:eastAsia="en-US"/>
        </w:rPr>
        <w:t>Chủ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tịch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Hồ</w:t>
      </w:r>
      <w:proofErr w:type="spellEnd"/>
      <w:r w:rsidRPr="002D35E0">
        <w:rPr>
          <w:sz w:val="28"/>
          <w:szCs w:val="28"/>
          <w:lang w:val="en-US" w:eastAsia="en-US"/>
        </w:rPr>
        <w:t xml:space="preserve"> Chí Minh </w:t>
      </w:r>
      <w:proofErr w:type="spellStart"/>
      <w:r w:rsidRPr="002D35E0">
        <w:rPr>
          <w:sz w:val="28"/>
          <w:szCs w:val="28"/>
          <w:lang w:val="en-US" w:eastAsia="en-US"/>
        </w:rPr>
        <w:t>vĩ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đại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="00983D20">
        <w:rPr>
          <w:sz w:val="28"/>
          <w:szCs w:val="28"/>
          <w:lang w:val="en-US" w:eastAsia="en-US"/>
        </w:rPr>
        <w:t>sống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mãi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trong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sự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nghiệp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của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chúng</w:t>
      </w:r>
      <w:proofErr w:type="spellEnd"/>
      <w:r w:rsidRPr="002D35E0">
        <w:rPr>
          <w:sz w:val="28"/>
          <w:szCs w:val="28"/>
          <w:lang w:val="en-US" w:eastAsia="en-US"/>
        </w:rPr>
        <w:t xml:space="preserve"> ta</w:t>
      </w:r>
    </w:p>
    <w:p w14:paraId="7FA944A7" w14:textId="436EC51F" w:rsidR="00D80D54" w:rsidRPr="002D35E0" w:rsidRDefault="00D80D54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 w:rsidRPr="002D35E0">
        <w:rPr>
          <w:sz w:val="28"/>
          <w:szCs w:val="28"/>
          <w:lang w:val="en-US" w:eastAsia="en-US"/>
        </w:rPr>
        <w:t xml:space="preserve">4. </w:t>
      </w:r>
      <w:proofErr w:type="spellStart"/>
      <w:r w:rsidRPr="002D35E0">
        <w:rPr>
          <w:sz w:val="28"/>
          <w:szCs w:val="28"/>
          <w:lang w:val="en-US" w:eastAsia="en-US"/>
        </w:rPr>
        <w:t>Kỷ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niệm</w:t>
      </w:r>
      <w:proofErr w:type="spellEnd"/>
      <w:r w:rsidRPr="002D35E0">
        <w:rPr>
          <w:sz w:val="28"/>
          <w:szCs w:val="28"/>
          <w:lang w:val="en-US" w:eastAsia="en-US"/>
        </w:rPr>
        <w:t xml:space="preserve"> 120 </w:t>
      </w:r>
      <w:proofErr w:type="spellStart"/>
      <w:r w:rsidRPr="002D35E0">
        <w:rPr>
          <w:sz w:val="28"/>
          <w:szCs w:val="28"/>
          <w:lang w:val="en-US" w:eastAsia="en-US"/>
        </w:rPr>
        <w:t>năm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Ngày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sinh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Đồng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chí</w:t>
      </w:r>
      <w:proofErr w:type="spellEnd"/>
      <w:r w:rsidRPr="002D35E0">
        <w:rPr>
          <w:sz w:val="28"/>
          <w:szCs w:val="28"/>
          <w:lang w:val="en-US" w:eastAsia="en-US"/>
        </w:rPr>
        <w:t xml:space="preserve"> Nguyễn Lương </w:t>
      </w:r>
      <w:proofErr w:type="spellStart"/>
      <w:r w:rsidRPr="002D35E0">
        <w:rPr>
          <w:sz w:val="28"/>
          <w:szCs w:val="28"/>
          <w:lang w:val="en-US" w:eastAsia="en-US"/>
        </w:rPr>
        <w:t>Bằng</w:t>
      </w:r>
      <w:proofErr w:type="spellEnd"/>
      <w:r w:rsidRPr="002D35E0">
        <w:rPr>
          <w:sz w:val="28"/>
          <w:szCs w:val="28"/>
          <w:lang w:val="en-US" w:eastAsia="en-US"/>
        </w:rPr>
        <w:t xml:space="preserve"> (02/4/1904 </w:t>
      </w:r>
      <w:r w:rsidR="00746278">
        <w:rPr>
          <w:sz w:val="28"/>
          <w:szCs w:val="28"/>
          <w:lang w:val="en-US" w:eastAsia="en-US"/>
        </w:rPr>
        <w:t>-</w:t>
      </w:r>
      <w:r w:rsidRPr="002D35E0">
        <w:rPr>
          <w:sz w:val="28"/>
          <w:szCs w:val="28"/>
          <w:lang w:val="en-US" w:eastAsia="en-US"/>
        </w:rPr>
        <w:t xml:space="preserve"> 02/4/2024)</w:t>
      </w:r>
    </w:p>
    <w:p w14:paraId="087E1CA0" w14:textId="66378A5A" w:rsidR="00D80D54" w:rsidRPr="002D35E0" w:rsidRDefault="00D80D54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 w:rsidRPr="002D35E0">
        <w:rPr>
          <w:sz w:val="28"/>
          <w:szCs w:val="28"/>
          <w:lang w:val="en-US" w:eastAsia="en-US"/>
        </w:rPr>
        <w:t xml:space="preserve">5. </w:t>
      </w:r>
      <w:proofErr w:type="spellStart"/>
      <w:r w:rsidRPr="002D35E0">
        <w:rPr>
          <w:sz w:val="28"/>
          <w:szCs w:val="28"/>
          <w:lang w:val="en-US" w:eastAsia="en-US"/>
        </w:rPr>
        <w:t>Đồng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chí</w:t>
      </w:r>
      <w:proofErr w:type="spellEnd"/>
      <w:r w:rsidRPr="002D35E0">
        <w:rPr>
          <w:sz w:val="28"/>
          <w:szCs w:val="28"/>
          <w:lang w:val="en-US" w:eastAsia="en-US"/>
        </w:rPr>
        <w:t xml:space="preserve"> Nguyễn Lương </w:t>
      </w:r>
      <w:proofErr w:type="spellStart"/>
      <w:r w:rsidRPr="002D35E0">
        <w:rPr>
          <w:sz w:val="28"/>
          <w:szCs w:val="28"/>
          <w:lang w:val="en-US" w:eastAsia="en-US"/>
        </w:rPr>
        <w:t>Bằng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r w:rsidR="0040433B" w:rsidRPr="002D35E0">
        <w:rPr>
          <w:sz w:val="28"/>
          <w:szCs w:val="28"/>
          <w:lang w:val="en-US" w:eastAsia="en-US"/>
        </w:rPr>
        <w:t>-</w:t>
      </w:r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Người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chiến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sĩ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cộng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sản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kiên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cường</w:t>
      </w:r>
      <w:proofErr w:type="spellEnd"/>
      <w:r w:rsidRPr="002D35E0">
        <w:rPr>
          <w:sz w:val="28"/>
          <w:szCs w:val="28"/>
          <w:lang w:val="en-US" w:eastAsia="en-US"/>
        </w:rPr>
        <w:t xml:space="preserve">, </w:t>
      </w:r>
      <w:proofErr w:type="spellStart"/>
      <w:r w:rsidRPr="002D35E0">
        <w:rPr>
          <w:sz w:val="28"/>
          <w:szCs w:val="28"/>
          <w:lang w:val="en-US" w:eastAsia="en-US"/>
        </w:rPr>
        <w:t>bất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khuất</w:t>
      </w:r>
      <w:proofErr w:type="spellEnd"/>
    </w:p>
    <w:p w14:paraId="6CE80A3F" w14:textId="187A944D" w:rsidR="00D80D54" w:rsidRPr="002D35E0" w:rsidRDefault="00D80D54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 w:rsidRPr="002D35E0">
        <w:rPr>
          <w:sz w:val="28"/>
          <w:szCs w:val="28"/>
          <w:lang w:val="en-US" w:eastAsia="en-US"/>
        </w:rPr>
        <w:t xml:space="preserve">6. </w:t>
      </w:r>
      <w:proofErr w:type="spellStart"/>
      <w:r w:rsidRPr="002D35E0">
        <w:rPr>
          <w:sz w:val="28"/>
          <w:szCs w:val="28"/>
          <w:lang w:val="en-US" w:eastAsia="en-US"/>
        </w:rPr>
        <w:t>Đồng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chí</w:t>
      </w:r>
      <w:proofErr w:type="spellEnd"/>
      <w:r w:rsidRPr="002D35E0">
        <w:rPr>
          <w:sz w:val="28"/>
          <w:szCs w:val="28"/>
          <w:lang w:val="en-US" w:eastAsia="en-US"/>
        </w:rPr>
        <w:t xml:space="preserve"> Nguyễn Lương </w:t>
      </w:r>
      <w:proofErr w:type="spellStart"/>
      <w:r w:rsidRPr="002D35E0">
        <w:rPr>
          <w:sz w:val="28"/>
          <w:szCs w:val="28"/>
          <w:lang w:val="en-US" w:eastAsia="en-US"/>
        </w:rPr>
        <w:t>Bằng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r w:rsidR="0040433B" w:rsidRPr="002D35E0">
        <w:rPr>
          <w:sz w:val="28"/>
          <w:szCs w:val="28"/>
          <w:lang w:val="en-US" w:eastAsia="en-US"/>
        </w:rPr>
        <w:t>-</w:t>
      </w:r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Tấm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gương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đạo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đức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cách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mạng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sáng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ngời</w:t>
      </w:r>
      <w:proofErr w:type="spellEnd"/>
    </w:p>
    <w:p w14:paraId="293ED6D2" w14:textId="2FC72717" w:rsidR="00D80D54" w:rsidRPr="002D35E0" w:rsidRDefault="00D80D54" w:rsidP="002D35E0">
      <w:pPr>
        <w:spacing w:before="120" w:line="276" w:lineRule="auto"/>
        <w:ind w:firstLine="709"/>
        <w:jc w:val="both"/>
        <w:rPr>
          <w:sz w:val="28"/>
          <w:szCs w:val="28"/>
          <w:lang w:val="en-US" w:eastAsia="en-US"/>
        </w:rPr>
      </w:pPr>
      <w:r w:rsidRPr="002D35E0">
        <w:rPr>
          <w:sz w:val="28"/>
          <w:szCs w:val="28"/>
          <w:lang w:val="en-US" w:eastAsia="en-US"/>
        </w:rPr>
        <w:t xml:space="preserve">7. </w:t>
      </w:r>
      <w:proofErr w:type="spellStart"/>
      <w:r w:rsidRPr="002D35E0">
        <w:rPr>
          <w:sz w:val="28"/>
          <w:szCs w:val="28"/>
          <w:lang w:val="en-US" w:eastAsia="en-US"/>
        </w:rPr>
        <w:t>Đồng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chí</w:t>
      </w:r>
      <w:proofErr w:type="spellEnd"/>
      <w:r w:rsidRPr="002D35E0">
        <w:rPr>
          <w:sz w:val="28"/>
          <w:szCs w:val="28"/>
          <w:lang w:val="en-US" w:eastAsia="en-US"/>
        </w:rPr>
        <w:t xml:space="preserve"> Nguyễn Lương </w:t>
      </w:r>
      <w:proofErr w:type="spellStart"/>
      <w:r w:rsidRPr="002D35E0">
        <w:rPr>
          <w:sz w:val="28"/>
          <w:szCs w:val="28"/>
          <w:lang w:val="en-US" w:eastAsia="en-US"/>
        </w:rPr>
        <w:t>Bằng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r w:rsidR="0040433B" w:rsidRPr="002D35E0">
        <w:rPr>
          <w:sz w:val="28"/>
          <w:szCs w:val="28"/>
          <w:lang w:val="en-US" w:eastAsia="en-US"/>
        </w:rPr>
        <w:t>-</w:t>
      </w:r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Người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học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trò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xuất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sắc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của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Chủ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tịch</w:t>
      </w:r>
      <w:proofErr w:type="spellEnd"/>
      <w:r w:rsidRPr="002D35E0">
        <w:rPr>
          <w:sz w:val="28"/>
          <w:szCs w:val="28"/>
          <w:lang w:val="en-US" w:eastAsia="en-US"/>
        </w:rPr>
        <w:t xml:space="preserve"> </w:t>
      </w:r>
      <w:proofErr w:type="spellStart"/>
      <w:r w:rsidRPr="002D35E0">
        <w:rPr>
          <w:sz w:val="28"/>
          <w:szCs w:val="28"/>
          <w:lang w:val="en-US" w:eastAsia="en-US"/>
        </w:rPr>
        <w:t>Hồ</w:t>
      </w:r>
      <w:proofErr w:type="spellEnd"/>
      <w:r w:rsidRPr="002D35E0">
        <w:rPr>
          <w:sz w:val="28"/>
          <w:szCs w:val="28"/>
          <w:lang w:val="en-US" w:eastAsia="en-US"/>
        </w:rPr>
        <w:t xml:space="preserve"> Chí Minh</w:t>
      </w:r>
    </w:p>
    <w:p w14:paraId="27D0858C" w14:textId="5EE30834" w:rsidR="0005184C" w:rsidRPr="002D35E0" w:rsidRDefault="0005184C" w:rsidP="002D35E0">
      <w:pPr>
        <w:spacing w:before="120" w:line="276" w:lineRule="auto"/>
        <w:ind w:firstLine="709"/>
        <w:jc w:val="both"/>
        <w:rPr>
          <w:sz w:val="28"/>
          <w:szCs w:val="28"/>
          <w:lang w:val="en-US"/>
        </w:rPr>
      </w:pPr>
      <w:r w:rsidRPr="002D35E0">
        <w:rPr>
          <w:sz w:val="28"/>
          <w:szCs w:val="28"/>
          <w:lang w:val="en-US"/>
        </w:rPr>
        <w:t xml:space="preserve">Trân </w:t>
      </w:r>
      <w:proofErr w:type="spellStart"/>
      <w:r w:rsidRPr="002D35E0">
        <w:rPr>
          <w:sz w:val="28"/>
          <w:szCs w:val="28"/>
          <w:lang w:val="en-US"/>
        </w:rPr>
        <w:t>trọng</w:t>
      </w:r>
      <w:proofErr w:type="spellEnd"/>
      <w:r w:rsidRPr="002D35E0">
        <w:rPr>
          <w:sz w:val="28"/>
          <w:szCs w:val="28"/>
          <w:lang w:val="en-US"/>
        </w:rPr>
        <w:t>.</w:t>
      </w:r>
      <w:r w:rsidR="00B37707">
        <w:rPr>
          <w:sz w:val="28"/>
          <w:szCs w:val="28"/>
          <w:lang w:val="en-US"/>
        </w:rPr>
        <w:t>/.</w:t>
      </w:r>
    </w:p>
    <w:p w14:paraId="05A02122" w14:textId="77777777" w:rsidR="0005184C" w:rsidRPr="003E5754" w:rsidRDefault="0005184C" w:rsidP="0005184C">
      <w:pPr>
        <w:spacing w:before="120" w:line="276" w:lineRule="auto"/>
        <w:ind w:firstLine="709"/>
        <w:jc w:val="both"/>
        <w:rPr>
          <w:b/>
          <w:i/>
          <w:sz w:val="6"/>
          <w:szCs w:val="6"/>
        </w:rPr>
      </w:pPr>
    </w:p>
    <w:p w14:paraId="6845A654" w14:textId="77777777" w:rsidR="0005184C" w:rsidRDefault="0005184C" w:rsidP="0005184C"/>
    <w:tbl>
      <w:tblPr>
        <w:tblStyle w:val="TableGrid1"/>
        <w:tblW w:w="8126" w:type="dxa"/>
        <w:tblInd w:w="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3420"/>
      </w:tblGrid>
      <w:tr w:rsidR="00B37707" w:rsidRPr="00B37707" w14:paraId="7E5C158B" w14:textId="77777777" w:rsidTr="00B37707">
        <w:tc>
          <w:tcPr>
            <w:tcW w:w="4706" w:type="dxa"/>
          </w:tcPr>
          <w:p w14:paraId="6A501F0C" w14:textId="77777777" w:rsidR="00B37707" w:rsidRPr="00B37707" w:rsidRDefault="00B37707" w:rsidP="00B37707">
            <w:pPr>
              <w:tabs>
                <w:tab w:val="center" w:pos="7200"/>
              </w:tabs>
              <w:rPr>
                <w:b/>
                <w:i/>
                <w:sz w:val="26"/>
                <w:szCs w:val="26"/>
                <w:lang w:val="en-US" w:eastAsia="en-US"/>
              </w:rPr>
            </w:pPr>
            <w:proofErr w:type="spellStart"/>
            <w:r w:rsidRPr="00B37707">
              <w:rPr>
                <w:b/>
                <w:i/>
                <w:sz w:val="26"/>
                <w:szCs w:val="26"/>
                <w:lang w:val="en-US" w:eastAsia="en-US"/>
              </w:rPr>
              <w:t>Nơi</w:t>
            </w:r>
            <w:proofErr w:type="spellEnd"/>
            <w:r w:rsidRPr="00B37707">
              <w:rPr>
                <w:b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B37707">
              <w:rPr>
                <w:b/>
                <w:i/>
                <w:sz w:val="26"/>
                <w:szCs w:val="26"/>
                <w:lang w:val="en-US" w:eastAsia="en-US"/>
              </w:rPr>
              <w:t>nhận</w:t>
            </w:r>
            <w:proofErr w:type="spellEnd"/>
            <w:r w:rsidRPr="00B37707">
              <w:rPr>
                <w:b/>
                <w:i/>
                <w:sz w:val="26"/>
                <w:szCs w:val="26"/>
                <w:lang w:val="en-US" w:eastAsia="en-US"/>
              </w:rPr>
              <w:t>:</w:t>
            </w:r>
            <w:r w:rsidRPr="00B37707">
              <w:rPr>
                <w:b/>
                <w:sz w:val="26"/>
                <w:szCs w:val="26"/>
                <w:lang w:val="en-US" w:eastAsia="en-US"/>
              </w:rPr>
              <w:t xml:space="preserve">                                                                                          </w:t>
            </w:r>
          </w:p>
          <w:p w14:paraId="225375D6" w14:textId="19568409" w:rsidR="00B37707" w:rsidRPr="00B37707" w:rsidRDefault="00B37707" w:rsidP="00B37707">
            <w:pPr>
              <w:tabs>
                <w:tab w:val="center" w:pos="7200"/>
              </w:tabs>
              <w:rPr>
                <w:lang w:val="en-US" w:eastAsia="en-US"/>
              </w:rPr>
            </w:pPr>
            <w:r w:rsidRPr="00B37707">
              <w:rPr>
                <w:lang w:val="en-US" w:eastAsia="en-US"/>
              </w:rPr>
              <w:t xml:space="preserve">- Như </w:t>
            </w:r>
            <w:proofErr w:type="spellStart"/>
            <w:r w:rsidRPr="00B37707">
              <w:rPr>
                <w:lang w:val="en-US" w:eastAsia="en-US"/>
              </w:rPr>
              <w:t>trên</w:t>
            </w:r>
            <w:proofErr w:type="spellEnd"/>
            <w:r w:rsidRPr="00B37707">
              <w:rPr>
                <w:lang w:val="en-US" w:eastAsia="en-US"/>
              </w:rPr>
              <w:t>;</w:t>
            </w:r>
          </w:p>
          <w:p w14:paraId="5378E976" w14:textId="77777777" w:rsidR="00B37707" w:rsidRPr="00B37707" w:rsidRDefault="00B37707" w:rsidP="00B37707">
            <w:pPr>
              <w:tabs>
                <w:tab w:val="center" w:pos="7200"/>
              </w:tabs>
              <w:rPr>
                <w:lang w:val="en-US" w:eastAsia="en-US"/>
              </w:rPr>
            </w:pPr>
            <w:r w:rsidRPr="00B37707">
              <w:rPr>
                <w:lang w:val="en-US" w:eastAsia="en-US"/>
              </w:rPr>
              <w:t>- LĐLĐ TP;</w:t>
            </w:r>
          </w:p>
          <w:p w14:paraId="6CA0E154" w14:textId="77777777" w:rsidR="00B37707" w:rsidRPr="00B37707" w:rsidRDefault="00B37707" w:rsidP="00B37707">
            <w:pPr>
              <w:tabs>
                <w:tab w:val="center" w:pos="7200"/>
              </w:tabs>
              <w:rPr>
                <w:lang w:val="en-US" w:eastAsia="en-US"/>
              </w:rPr>
            </w:pPr>
            <w:r w:rsidRPr="00B37707">
              <w:rPr>
                <w:lang w:val="en-US" w:eastAsia="en-US"/>
              </w:rPr>
              <w:t>- ĐU ĐHQG-HCM;</w:t>
            </w:r>
          </w:p>
          <w:p w14:paraId="621A3E8B" w14:textId="2D2BA25A" w:rsidR="00B37707" w:rsidRPr="00B37707" w:rsidRDefault="00B37707" w:rsidP="00B37707">
            <w:pPr>
              <w:tabs>
                <w:tab w:val="center" w:pos="7200"/>
              </w:tabs>
              <w:rPr>
                <w:sz w:val="22"/>
                <w:szCs w:val="20"/>
                <w:lang w:val="en-US" w:eastAsia="en-US"/>
              </w:rPr>
            </w:pPr>
            <w:r w:rsidRPr="00B37707">
              <w:rPr>
                <w:lang w:val="en-US" w:eastAsia="en-US"/>
              </w:rPr>
              <w:t>- Lưu VP.</w:t>
            </w:r>
            <w:r w:rsidRPr="00B37707">
              <w:rPr>
                <w:sz w:val="22"/>
                <w:szCs w:val="20"/>
                <w:lang w:val="en-US" w:eastAsia="en-US"/>
              </w:rPr>
              <w:tab/>
            </w:r>
            <w:r w:rsidRPr="00B37707">
              <w:rPr>
                <w:sz w:val="22"/>
                <w:szCs w:val="20"/>
                <w:lang w:val="en-US" w:eastAsia="en-US"/>
              </w:rPr>
              <w:tab/>
            </w:r>
            <w:r w:rsidRPr="00B37707">
              <w:rPr>
                <w:sz w:val="22"/>
                <w:szCs w:val="20"/>
                <w:lang w:val="en-US" w:eastAsia="en-US"/>
              </w:rPr>
              <w:tab/>
            </w:r>
          </w:p>
          <w:p w14:paraId="23DE4BA4" w14:textId="77777777" w:rsidR="00B37707" w:rsidRPr="00B37707" w:rsidRDefault="00B37707" w:rsidP="00B37707">
            <w:pPr>
              <w:spacing w:after="120" w:line="360" w:lineRule="auto"/>
              <w:jc w:val="both"/>
              <w:rPr>
                <w:b/>
                <w:bCs/>
                <w:sz w:val="20"/>
                <w:szCs w:val="26"/>
                <w:lang w:val="en-US" w:eastAsia="en-US"/>
              </w:rPr>
            </w:pPr>
            <w:r w:rsidRPr="00B37707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3420" w:type="dxa"/>
          </w:tcPr>
          <w:p w14:paraId="220890B2" w14:textId="77777777" w:rsidR="00B37707" w:rsidRPr="00B37707" w:rsidRDefault="00B37707" w:rsidP="00B37707">
            <w:pPr>
              <w:spacing w:before="12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B37707">
              <w:rPr>
                <w:b/>
                <w:bCs/>
                <w:sz w:val="28"/>
                <w:szCs w:val="28"/>
                <w:lang w:val="en-US" w:eastAsia="en-US"/>
              </w:rPr>
              <w:t>TM. BAN THƯỜNG VỤ</w:t>
            </w:r>
          </w:p>
          <w:p w14:paraId="3DA3C665" w14:textId="77777777" w:rsidR="00B37707" w:rsidRPr="00B37707" w:rsidRDefault="00B37707" w:rsidP="00B37707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B37707">
              <w:rPr>
                <w:b/>
                <w:bCs/>
                <w:sz w:val="28"/>
                <w:szCs w:val="28"/>
                <w:lang w:val="en-US" w:eastAsia="en-US"/>
              </w:rPr>
              <w:t>CHỦ TỊCH</w:t>
            </w:r>
          </w:p>
          <w:p w14:paraId="4EFEE057" w14:textId="77777777" w:rsidR="00B37707" w:rsidRPr="00B37707" w:rsidRDefault="00B37707" w:rsidP="00B3770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22F146AB" w14:textId="77777777" w:rsidR="00B37707" w:rsidRPr="00B37707" w:rsidRDefault="00B37707" w:rsidP="00B3770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1D30D887" w14:textId="77777777" w:rsidR="00B37707" w:rsidRPr="00B37707" w:rsidRDefault="00B37707" w:rsidP="00B37707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75EF74AD" w14:textId="77777777" w:rsidR="00B37707" w:rsidRPr="00B37707" w:rsidRDefault="00B37707" w:rsidP="00B37707">
            <w:pPr>
              <w:spacing w:before="120" w:after="120"/>
              <w:jc w:val="center"/>
              <w:rPr>
                <w:b/>
                <w:bCs/>
                <w:sz w:val="20"/>
                <w:szCs w:val="26"/>
                <w:lang w:val="en-US" w:eastAsia="en-US"/>
              </w:rPr>
            </w:pPr>
            <w:proofErr w:type="spellStart"/>
            <w:r w:rsidRPr="00B37707">
              <w:rPr>
                <w:b/>
                <w:bCs/>
                <w:sz w:val="28"/>
                <w:szCs w:val="28"/>
                <w:lang w:val="en-US" w:eastAsia="en-US"/>
              </w:rPr>
              <w:t>Trần</w:t>
            </w:r>
            <w:proofErr w:type="spellEnd"/>
            <w:r w:rsidRPr="00B37707">
              <w:rPr>
                <w:b/>
                <w:bCs/>
                <w:sz w:val="28"/>
                <w:szCs w:val="28"/>
                <w:lang w:val="en-US" w:eastAsia="en-US"/>
              </w:rPr>
              <w:t xml:space="preserve"> Anh Cường</w:t>
            </w:r>
          </w:p>
        </w:tc>
      </w:tr>
    </w:tbl>
    <w:p w14:paraId="530AD56F" w14:textId="77777777" w:rsidR="0005184C" w:rsidRDefault="0005184C" w:rsidP="0005184C"/>
    <w:p w14:paraId="61AAD2E5" w14:textId="77777777" w:rsidR="0005184C" w:rsidRDefault="0005184C" w:rsidP="0005184C"/>
    <w:p w14:paraId="716997A5" w14:textId="77777777" w:rsidR="0005184C" w:rsidRDefault="0005184C" w:rsidP="0005184C"/>
    <w:p w14:paraId="7AEB89D4" w14:textId="77777777" w:rsidR="0005184C" w:rsidRDefault="0005184C" w:rsidP="0005184C"/>
    <w:p w14:paraId="768E8A14" w14:textId="77777777" w:rsidR="000E643B" w:rsidRDefault="000E643B"/>
    <w:sectPr w:rsidR="000E643B" w:rsidSect="00493D2A">
      <w:headerReference w:type="default" r:id="rId7"/>
      <w:pgSz w:w="11907" w:h="16839" w:code="9"/>
      <w:pgMar w:top="1134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52C7" w14:textId="77777777" w:rsidR="00493D2A" w:rsidRDefault="00493D2A" w:rsidP="0005184C">
      <w:r>
        <w:separator/>
      </w:r>
    </w:p>
  </w:endnote>
  <w:endnote w:type="continuationSeparator" w:id="0">
    <w:p w14:paraId="2ED9F695" w14:textId="77777777" w:rsidR="00493D2A" w:rsidRDefault="00493D2A" w:rsidP="0005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FBD1" w14:textId="77777777" w:rsidR="00493D2A" w:rsidRDefault="00493D2A" w:rsidP="0005184C">
      <w:r>
        <w:separator/>
      </w:r>
    </w:p>
  </w:footnote>
  <w:footnote w:type="continuationSeparator" w:id="0">
    <w:p w14:paraId="015FAAD7" w14:textId="77777777" w:rsidR="00493D2A" w:rsidRDefault="00493D2A" w:rsidP="0005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881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325613" w14:textId="77777777" w:rsidR="00283EDB" w:rsidRDefault="008A45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1D0D97" w14:textId="77777777" w:rsidR="00283EDB" w:rsidRDefault="00283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0FB4"/>
    <w:multiLevelType w:val="hybridMultilevel"/>
    <w:tmpl w:val="41E8BA4C"/>
    <w:lvl w:ilvl="0" w:tplc="9ED6190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55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4C"/>
    <w:rsid w:val="00001784"/>
    <w:rsid w:val="0005184C"/>
    <w:rsid w:val="000E643B"/>
    <w:rsid w:val="0018147D"/>
    <w:rsid w:val="001815F7"/>
    <w:rsid w:val="00283EDB"/>
    <w:rsid w:val="002874B8"/>
    <w:rsid w:val="002D35E0"/>
    <w:rsid w:val="0040433B"/>
    <w:rsid w:val="004308B2"/>
    <w:rsid w:val="00493D2A"/>
    <w:rsid w:val="004A725B"/>
    <w:rsid w:val="00647923"/>
    <w:rsid w:val="0068575A"/>
    <w:rsid w:val="00746278"/>
    <w:rsid w:val="008A4500"/>
    <w:rsid w:val="008E2DAA"/>
    <w:rsid w:val="008E6F69"/>
    <w:rsid w:val="00983D20"/>
    <w:rsid w:val="00A04996"/>
    <w:rsid w:val="00B37707"/>
    <w:rsid w:val="00D32A9B"/>
    <w:rsid w:val="00D80D54"/>
    <w:rsid w:val="00F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44D701B"/>
  <w15:chartTrackingRefBased/>
  <w15:docId w15:val="{2B3CA09E-CBB6-436F-A178-41B114D7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35E0"/>
    <w:pPr>
      <w:keepNext/>
      <w:keepLines/>
      <w:shd w:val="clear" w:color="auto" w:fill="FFFFFF"/>
      <w:spacing w:before="120" w:line="276" w:lineRule="auto"/>
      <w:ind w:firstLine="709"/>
      <w:jc w:val="both"/>
      <w:outlineLvl w:val="0"/>
    </w:pPr>
    <w:rPr>
      <w:rFonts w:eastAsiaTheme="majorEastAsia"/>
      <w:i/>
      <w:i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4996"/>
    <w:pPr>
      <w:keepNext/>
      <w:keepLines/>
      <w:spacing w:before="240" w:line="324" w:lineRule="auto"/>
      <w:outlineLvl w:val="1"/>
    </w:pPr>
    <w:rPr>
      <w:rFonts w:eastAsiaTheme="majorEastAsia" w:cstheme="majorBidi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4996"/>
    <w:pPr>
      <w:keepNext/>
      <w:keepLines/>
      <w:spacing w:before="120" w:line="324" w:lineRule="auto"/>
      <w:outlineLvl w:val="2"/>
    </w:pPr>
    <w:rPr>
      <w:rFonts w:eastAsiaTheme="majorEastAsia" w:cstheme="majorBidi"/>
      <w:b/>
      <w:i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4996"/>
    <w:pPr>
      <w:keepNext/>
      <w:keepLines/>
      <w:spacing w:before="120" w:line="324" w:lineRule="auto"/>
      <w:outlineLvl w:val="3"/>
    </w:pPr>
    <w:rPr>
      <w:rFonts w:eastAsiaTheme="majorEastAsia" w:cstheme="majorBidi"/>
      <w:i/>
      <w:iCs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5E0"/>
    <w:rPr>
      <w:rFonts w:ascii="Times New Roman" w:eastAsiaTheme="majorEastAsia" w:hAnsi="Times New Roman" w:cs="Times New Roman"/>
      <w:i/>
      <w:iCs/>
      <w:sz w:val="28"/>
      <w:szCs w:val="2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9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96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996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unhideWhenUsed/>
    <w:rsid w:val="00051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4C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8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84C"/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05184C"/>
    <w:rPr>
      <w:vertAlign w:val="superscript"/>
    </w:rPr>
  </w:style>
  <w:style w:type="character" w:customStyle="1" w:styleId="il">
    <w:name w:val="il"/>
    <w:basedOn w:val="DefaultParagraphFont"/>
    <w:rsid w:val="0005184C"/>
  </w:style>
  <w:style w:type="table" w:customStyle="1" w:styleId="TableGrid1">
    <w:name w:val="Table Grid1"/>
    <w:basedOn w:val="TableNormal"/>
    <w:next w:val="TableGrid"/>
    <w:uiPriority w:val="59"/>
    <w:rsid w:val="00B3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3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huong ngo my</cp:lastModifiedBy>
  <cp:revision>3</cp:revision>
  <dcterms:created xsi:type="dcterms:W3CDTF">2024-03-20T01:58:00Z</dcterms:created>
  <dcterms:modified xsi:type="dcterms:W3CDTF">2024-03-20T02:01:00Z</dcterms:modified>
</cp:coreProperties>
</file>