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6" w:type="dxa"/>
        <w:jc w:val="center"/>
        <w:tblLayout w:type="fixed"/>
        <w:tblLook w:val="0000" w:firstRow="0" w:lastRow="0" w:firstColumn="0" w:lastColumn="0" w:noHBand="0" w:noVBand="0"/>
      </w:tblPr>
      <w:tblGrid>
        <w:gridCol w:w="5776"/>
        <w:gridCol w:w="5460"/>
      </w:tblGrid>
      <w:tr w:rsidR="009D48FD" w:rsidRPr="00264F45" w:rsidTr="00D22B60">
        <w:trPr>
          <w:trHeight w:val="314"/>
          <w:jc w:val="center"/>
        </w:trPr>
        <w:tc>
          <w:tcPr>
            <w:tcW w:w="5776" w:type="dxa"/>
            <w:vAlign w:val="center"/>
          </w:tcPr>
          <w:p w:rsidR="009D48FD" w:rsidRPr="00264F45" w:rsidRDefault="009D48FD" w:rsidP="00D22B60">
            <w:pPr>
              <w:jc w:val="center"/>
              <w:rPr>
                <w:rFonts w:ascii="Times New Roman" w:hAnsi="Times New Roman"/>
                <w:sz w:val="22"/>
                <w:szCs w:val="22"/>
              </w:rPr>
            </w:pPr>
            <w:r w:rsidRPr="00264F45">
              <w:rPr>
                <w:rFonts w:ascii="Times New Roman" w:hAnsi="Times New Roman"/>
                <w:sz w:val="22"/>
                <w:szCs w:val="22"/>
              </w:rPr>
              <w:t xml:space="preserve">LIÊN  ĐOÀN LAO ĐỘNG  THÀNH </w:t>
            </w:r>
            <w:r>
              <w:rPr>
                <w:rFonts w:ascii="Times New Roman" w:hAnsi="Times New Roman"/>
                <w:sz w:val="22"/>
                <w:szCs w:val="22"/>
              </w:rPr>
              <w:t xml:space="preserve"> </w:t>
            </w:r>
            <w:r w:rsidRPr="00264F45">
              <w:rPr>
                <w:rFonts w:ascii="Times New Roman" w:hAnsi="Times New Roman"/>
                <w:sz w:val="22"/>
                <w:szCs w:val="22"/>
              </w:rPr>
              <w:t>PHỐ HỒ CHÍ MINH</w:t>
            </w:r>
          </w:p>
        </w:tc>
        <w:tc>
          <w:tcPr>
            <w:tcW w:w="5460" w:type="dxa"/>
            <w:vAlign w:val="center"/>
          </w:tcPr>
          <w:p w:rsidR="009D48FD" w:rsidRPr="00264F45" w:rsidRDefault="009D48FD" w:rsidP="00D22B60">
            <w:pPr>
              <w:jc w:val="center"/>
              <w:rPr>
                <w:rFonts w:ascii="Times New Roman" w:hAnsi="Times New Roman"/>
                <w:b/>
                <w:spacing w:val="-6"/>
                <w:sz w:val="22"/>
                <w:szCs w:val="22"/>
              </w:rPr>
            </w:pPr>
            <w:r w:rsidRPr="00264F45">
              <w:rPr>
                <w:rFonts w:ascii="Times New Roman" w:hAnsi="Times New Roman"/>
                <w:b/>
                <w:spacing w:val="-6"/>
                <w:sz w:val="22"/>
                <w:szCs w:val="22"/>
              </w:rPr>
              <w:t>CỘNG  HÒA   XÃ   HỘI   CHỦ   NGHĨA   VIỆT     NAM</w:t>
            </w:r>
          </w:p>
        </w:tc>
      </w:tr>
      <w:tr w:rsidR="009D48FD" w:rsidRPr="00264F45" w:rsidTr="00D22B60">
        <w:trPr>
          <w:trHeight w:val="831"/>
          <w:jc w:val="center"/>
        </w:trPr>
        <w:tc>
          <w:tcPr>
            <w:tcW w:w="5776" w:type="dxa"/>
            <w:vAlign w:val="center"/>
          </w:tcPr>
          <w:p w:rsidR="009D48FD" w:rsidRPr="00264F45" w:rsidRDefault="009D48FD" w:rsidP="00D22B60">
            <w:pPr>
              <w:pStyle w:val="Heading1"/>
              <w:spacing w:line="240" w:lineRule="atLeast"/>
              <w:jc w:val="center"/>
              <w:rPr>
                <w:rFonts w:ascii="Times New Roman" w:hAnsi="Times New Roman"/>
                <w:sz w:val="22"/>
                <w:szCs w:val="22"/>
                <w:u w:val="none"/>
              </w:rPr>
            </w:pPr>
            <w:r w:rsidRPr="00264F45">
              <w:rPr>
                <w:rFonts w:ascii="Times New Roman" w:hAnsi="Times New Roman"/>
                <w:sz w:val="22"/>
                <w:szCs w:val="22"/>
                <w:u w:val="none"/>
              </w:rPr>
              <w:t>CÔNG ĐOÀN ĐẠI HỌC QUỐC GIA</w:t>
            </w:r>
          </w:p>
          <w:p w:rsidR="009D48FD" w:rsidRPr="00264F45" w:rsidRDefault="009D48FD" w:rsidP="00D22B60">
            <w:pPr>
              <w:spacing w:line="240" w:lineRule="atLeast"/>
              <w:jc w:val="center"/>
              <w:rPr>
                <w:rFonts w:ascii="Times New Roman" w:hAnsi="Times New Roman"/>
                <w:sz w:val="22"/>
                <w:szCs w:val="22"/>
              </w:rPr>
            </w:pPr>
            <w:r w:rsidRPr="00264F45">
              <w:rPr>
                <w:rFonts w:ascii="Times New Roman" w:hAnsi="Times New Roman"/>
                <w:b/>
                <w:sz w:val="22"/>
                <w:szCs w:val="22"/>
              </w:rPr>
              <w:t>THÀNH PHỐ HỒ CHÍ MINH</w:t>
            </w:r>
          </w:p>
          <w:p w:rsidR="009D48FD" w:rsidRPr="00264F45" w:rsidRDefault="009D48FD" w:rsidP="00D22B60">
            <w:pPr>
              <w:jc w:val="center"/>
              <w:rPr>
                <w:rFonts w:ascii="Times New Roman" w:hAnsi="Times New Roman"/>
                <w:sz w:val="22"/>
                <w:szCs w:val="22"/>
              </w:rPr>
            </w:pPr>
            <w:r w:rsidRPr="00264F45">
              <w:rPr>
                <w:rFonts w:ascii="Times New Roman" w:hAnsi="Times New Roman"/>
                <w:noProof/>
                <w:sz w:val="22"/>
                <w:szCs w:val="22"/>
              </w:rPr>
              <mc:AlternateContent>
                <mc:Choice Requires="wps">
                  <w:drawing>
                    <wp:anchor distT="4294967295" distB="4294967295" distL="114300" distR="114300" simplePos="0" relativeHeight="251659264" behindDoc="0" locked="0" layoutInCell="1" allowOverlap="1" wp14:anchorId="20657B87" wp14:editId="7040BC16">
                      <wp:simplePos x="0" y="0"/>
                      <wp:positionH relativeFrom="column">
                        <wp:posOffset>972820</wp:posOffset>
                      </wp:positionH>
                      <wp:positionV relativeFrom="paragraph">
                        <wp:posOffset>45085</wp:posOffset>
                      </wp:positionV>
                      <wp:extent cx="16764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6pt,3.55pt" to="20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90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gahc70xhUQUKmNDbXRo3oxa02/OaR01RK145Hh68lAWhYykjcpYeMM4G/7T5pBDNl7Hdt0&#10;bGyHGinM15AYwKEV6BjncrrNhR89onCYTR4ne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"/>
                  </w:pict>
                </mc:Fallback>
              </mc:AlternateContent>
            </w:r>
          </w:p>
        </w:tc>
        <w:tc>
          <w:tcPr>
            <w:tcW w:w="5460" w:type="dxa"/>
          </w:tcPr>
          <w:p w:rsidR="009D48FD" w:rsidRPr="00264F45" w:rsidRDefault="009D48FD" w:rsidP="00D22B60">
            <w:pPr>
              <w:jc w:val="center"/>
              <w:rPr>
                <w:rFonts w:ascii="Times New Roman" w:hAnsi="Times New Roman"/>
                <w:b/>
                <w:sz w:val="22"/>
                <w:szCs w:val="22"/>
              </w:rPr>
            </w:pPr>
            <w:r w:rsidRPr="00264F45">
              <w:rPr>
                <w:rFonts w:ascii="Times New Roman" w:hAnsi="Times New Roman"/>
                <w:b/>
                <w:noProof/>
                <w:sz w:val="22"/>
                <w:szCs w:val="22"/>
              </w:rPr>
              <mc:AlternateContent>
                <mc:Choice Requires="wps">
                  <w:drawing>
                    <wp:anchor distT="4294967295" distB="4294967295" distL="114300" distR="114300" simplePos="0" relativeHeight="251660288" behindDoc="0" locked="0" layoutInCell="1" allowOverlap="1" wp14:anchorId="0C4F2EB2" wp14:editId="54BF0A00">
                      <wp:simplePos x="0" y="0"/>
                      <wp:positionH relativeFrom="column">
                        <wp:posOffset>826770</wp:posOffset>
                      </wp:positionH>
                      <wp:positionV relativeFrom="paragraph">
                        <wp:posOffset>210184</wp:posOffset>
                      </wp:positionV>
                      <wp:extent cx="1524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16.55pt" to="18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P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"/>
                  </w:pict>
                </mc:Fallback>
              </mc:AlternateContent>
            </w:r>
            <w:r w:rsidRPr="00264F45">
              <w:rPr>
                <w:rFonts w:ascii="Times New Roman" w:hAnsi="Times New Roman"/>
                <w:b/>
                <w:sz w:val="22"/>
                <w:szCs w:val="22"/>
              </w:rPr>
              <w:t>Độc lập – Tự do – Hạnh phúc</w:t>
            </w:r>
          </w:p>
        </w:tc>
      </w:tr>
      <w:tr w:rsidR="009D48FD" w:rsidRPr="00264F45" w:rsidTr="00D22B60">
        <w:trPr>
          <w:trHeight w:val="496"/>
          <w:jc w:val="center"/>
        </w:trPr>
        <w:tc>
          <w:tcPr>
            <w:tcW w:w="5776" w:type="dxa"/>
          </w:tcPr>
          <w:p w:rsidR="009D48FD" w:rsidRPr="002E7BF9" w:rsidRDefault="009D48FD" w:rsidP="007F321F">
            <w:pPr>
              <w:jc w:val="center"/>
              <w:rPr>
                <w:rFonts w:ascii="Times New Roman" w:hAnsi="Times New Roman"/>
                <w:sz w:val="22"/>
                <w:szCs w:val="22"/>
              </w:rPr>
            </w:pPr>
            <w:r w:rsidRPr="002E7BF9">
              <w:rPr>
                <w:rFonts w:ascii="Times New Roman" w:hAnsi="Times New Roman"/>
                <w:sz w:val="22"/>
                <w:szCs w:val="22"/>
              </w:rPr>
              <w:t>Số:</w:t>
            </w:r>
            <w:r w:rsidR="007F321F">
              <w:rPr>
                <w:rFonts w:ascii="Times New Roman" w:hAnsi="Times New Roman"/>
                <w:sz w:val="22"/>
                <w:szCs w:val="22"/>
              </w:rPr>
              <w:t xml:space="preserve"> 195</w:t>
            </w:r>
            <w:r w:rsidRPr="002E7BF9">
              <w:rPr>
                <w:rFonts w:ascii="Times New Roman" w:hAnsi="Times New Roman"/>
                <w:sz w:val="22"/>
                <w:szCs w:val="22"/>
              </w:rPr>
              <w:t xml:space="preserve"> /CĐ-ĐHQG</w:t>
            </w:r>
          </w:p>
        </w:tc>
        <w:tc>
          <w:tcPr>
            <w:tcW w:w="5460" w:type="dxa"/>
          </w:tcPr>
          <w:p w:rsidR="009D48FD" w:rsidRPr="008D32C4" w:rsidRDefault="009D48FD" w:rsidP="007F321F">
            <w:pPr>
              <w:jc w:val="center"/>
              <w:rPr>
                <w:rFonts w:ascii="Times New Roman" w:hAnsi="Times New Roman"/>
                <w:i/>
                <w:sz w:val="22"/>
                <w:szCs w:val="22"/>
              </w:rPr>
            </w:pPr>
            <w:r w:rsidRPr="00773704">
              <w:rPr>
                <w:rFonts w:ascii="Times New Roman" w:hAnsi="Times New Roman"/>
                <w:i/>
                <w:sz w:val="22"/>
                <w:szCs w:val="22"/>
              </w:rPr>
              <w:t>Thành phố</w:t>
            </w:r>
            <w:r w:rsidRPr="00773704">
              <w:rPr>
                <w:rFonts w:ascii="Times New Roman" w:hAnsi="Times New Roman"/>
                <w:b/>
                <w:i/>
                <w:sz w:val="22"/>
                <w:szCs w:val="22"/>
              </w:rPr>
              <w:t xml:space="preserve"> </w:t>
            </w:r>
            <w:r w:rsidRPr="00773704">
              <w:rPr>
                <w:rFonts w:ascii="Times New Roman" w:hAnsi="Times New Roman"/>
                <w:i/>
                <w:sz w:val="22"/>
                <w:szCs w:val="22"/>
              </w:rPr>
              <w:t xml:space="preserve">Hồ Chí Minh, ngày </w:t>
            </w:r>
            <w:r w:rsidR="007F321F">
              <w:rPr>
                <w:rFonts w:ascii="Times New Roman" w:hAnsi="Times New Roman"/>
                <w:i/>
                <w:sz w:val="22"/>
                <w:szCs w:val="22"/>
              </w:rPr>
              <w:t>30</w:t>
            </w:r>
            <w:r>
              <w:rPr>
                <w:rFonts w:ascii="Times New Roman" w:hAnsi="Times New Roman"/>
                <w:i/>
                <w:sz w:val="22"/>
                <w:szCs w:val="22"/>
              </w:rPr>
              <w:t xml:space="preserve"> </w:t>
            </w:r>
            <w:r w:rsidRPr="00773704">
              <w:rPr>
                <w:rFonts w:ascii="Times New Roman" w:hAnsi="Times New Roman"/>
                <w:i/>
                <w:sz w:val="22"/>
                <w:szCs w:val="22"/>
              </w:rPr>
              <w:t xml:space="preserve"> tháng </w:t>
            </w:r>
            <w:r>
              <w:rPr>
                <w:rFonts w:ascii="Times New Roman" w:hAnsi="Times New Roman"/>
                <w:i/>
                <w:sz w:val="22"/>
                <w:szCs w:val="22"/>
              </w:rPr>
              <w:t>9</w:t>
            </w:r>
            <w:r w:rsidRPr="00773704">
              <w:rPr>
                <w:rFonts w:ascii="Times New Roman" w:hAnsi="Times New Roman"/>
                <w:i/>
                <w:sz w:val="22"/>
                <w:szCs w:val="22"/>
              </w:rPr>
              <w:t xml:space="preserve">  năm 201</w:t>
            </w:r>
            <w:r>
              <w:rPr>
                <w:rFonts w:ascii="Times New Roman" w:hAnsi="Times New Roman"/>
                <w:i/>
                <w:sz w:val="22"/>
                <w:szCs w:val="22"/>
              </w:rPr>
              <w:t>9</w:t>
            </w:r>
          </w:p>
        </w:tc>
      </w:tr>
    </w:tbl>
    <w:p w:rsidR="009D48FD" w:rsidRDefault="009D48FD" w:rsidP="009D48FD"/>
    <w:p w:rsidR="009D48FD" w:rsidRDefault="009D48FD" w:rsidP="009D48FD">
      <w:pPr>
        <w:pStyle w:val="Bodytext50"/>
        <w:shd w:val="clear" w:color="auto" w:fill="auto"/>
        <w:tabs>
          <w:tab w:val="left" w:pos="5343"/>
        </w:tabs>
        <w:spacing w:before="0" w:after="0" w:line="240" w:lineRule="auto"/>
        <w:jc w:val="center"/>
        <w:rPr>
          <w:b/>
          <w:i w:val="0"/>
        </w:rPr>
      </w:pPr>
      <w:bookmarkStart w:id="0" w:name="bookmark0"/>
      <w:r w:rsidRPr="00DC0E72">
        <w:rPr>
          <w:b/>
          <w:i w:val="0"/>
        </w:rPr>
        <w:t xml:space="preserve">KẾ HOẠCH </w:t>
      </w:r>
      <w:bookmarkEnd w:id="0"/>
    </w:p>
    <w:p w:rsidR="009D48FD" w:rsidRPr="00F53AD2" w:rsidRDefault="009D48FD" w:rsidP="009D48FD">
      <w:pPr>
        <w:pStyle w:val="Bodytext50"/>
        <w:shd w:val="clear" w:color="auto" w:fill="auto"/>
        <w:tabs>
          <w:tab w:val="left" w:pos="5343"/>
        </w:tabs>
        <w:spacing w:before="0" w:after="465" w:line="240" w:lineRule="auto"/>
        <w:jc w:val="center"/>
        <w:rPr>
          <w:b/>
          <w:i w:val="0"/>
          <w:sz w:val="24"/>
          <w:szCs w:val="24"/>
        </w:rPr>
      </w:pPr>
      <w:r w:rsidRPr="00D511CA">
        <w:rPr>
          <w:b/>
          <w:bCs/>
          <w:i w:val="0"/>
          <w:sz w:val="24"/>
          <w:szCs w:val="24"/>
        </w:rPr>
        <w:t>TỔ CHỨC CÁC HOẠT ĐỘNG KỶ NIỆM NGÀY THÀNH LẬP HỘI LIÊN HIỆP PHỤ NỮ VIỆT NAM VÀ NGÀY PHỤ NỮ VIỆT NAM 20/10</w:t>
      </w:r>
    </w:p>
    <w:p w:rsidR="009D48FD" w:rsidRDefault="009D48FD" w:rsidP="009D48FD">
      <w:pPr>
        <w:pStyle w:val="BodyText"/>
        <w:tabs>
          <w:tab w:val="left" w:pos="851"/>
        </w:tabs>
        <w:spacing w:line="360" w:lineRule="auto"/>
        <w:ind w:firstLine="567"/>
        <w:jc w:val="both"/>
        <w:rPr>
          <w:rFonts w:ascii="Times New Roman" w:hAnsi="Times New Roman"/>
          <w:b w:val="0"/>
          <w:bCs w:val="0"/>
          <w:szCs w:val="26"/>
        </w:rPr>
      </w:pPr>
      <w:r>
        <w:rPr>
          <w:rFonts w:ascii="Times New Roman" w:hAnsi="Times New Roman"/>
          <w:b w:val="0"/>
          <w:bCs w:val="0"/>
          <w:szCs w:val="26"/>
        </w:rPr>
        <w:t>Căn cứ Kế hoạch số 15/KH-LĐLĐ ngày 24 tháng 9 năm 2019 của Liên đoàn Lao động Thành phố Hồ Chí Minh về hướng dẫn tuyên truyền kỷ niệm 89 năm Ngày thành lập Hội liên hiệp Phụ nữ Việt Nam và 09 năm Ngày Phụ nữ Việt Nam; căn cứ Kế</w:t>
      </w:r>
      <w:r w:rsidRPr="00F81237">
        <w:rPr>
          <w:rFonts w:ascii="Times New Roman" w:hAnsi="Times New Roman"/>
          <w:b w:val="0"/>
          <w:bCs w:val="0"/>
          <w:szCs w:val="26"/>
        </w:rPr>
        <w:t xml:space="preserve"> hoạch </w:t>
      </w:r>
      <w:r>
        <w:rPr>
          <w:rFonts w:ascii="Times New Roman" w:hAnsi="Times New Roman"/>
          <w:b w:val="0"/>
          <w:bCs w:val="0"/>
          <w:szCs w:val="26"/>
        </w:rPr>
        <w:t xml:space="preserve">hoạt động </w:t>
      </w:r>
      <w:r w:rsidRPr="00F81237">
        <w:rPr>
          <w:rFonts w:ascii="Times New Roman" w:hAnsi="Times New Roman"/>
          <w:b w:val="0"/>
          <w:bCs w:val="0"/>
          <w:szCs w:val="26"/>
        </w:rPr>
        <w:t>Công đoàn ĐHQG-HCM</w:t>
      </w:r>
      <w:r>
        <w:rPr>
          <w:rFonts w:ascii="Times New Roman" w:hAnsi="Times New Roman"/>
          <w:b w:val="0"/>
          <w:bCs w:val="0"/>
          <w:szCs w:val="26"/>
        </w:rPr>
        <w:t xml:space="preserve"> năm học 2019-2020</w:t>
      </w:r>
      <w:r w:rsidRPr="00F81237">
        <w:rPr>
          <w:rFonts w:ascii="Times New Roman" w:hAnsi="Times New Roman"/>
          <w:b w:val="0"/>
          <w:bCs w:val="0"/>
          <w:szCs w:val="26"/>
        </w:rPr>
        <w:t>, Ban Nữ công (BNC) Công đoàn ĐHQG-HCM sẽ tổ chức các hoạt động chào mừng Kỷ niệm 8</w:t>
      </w:r>
      <w:r>
        <w:rPr>
          <w:rFonts w:ascii="Times New Roman" w:hAnsi="Times New Roman"/>
          <w:b w:val="0"/>
          <w:bCs w:val="0"/>
          <w:szCs w:val="26"/>
        </w:rPr>
        <w:t>9</w:t>
      </w:r>
      <w:r w:rsidRPr="00F81237">
        <w:rPr>
          <w:rFonts w:ascii="Times New Roman" w:hAnsi="Times New Roman"/>
          <w:b w:val="0"/>
          <w:bCs w:val="0"/>
          <w:szCs w:val="26"/>
        </w:rPr>
        <w:t xml:space="preserve"> năm Ngày thành lập Hội liên hiệp Phụ nữ </w:t>
      </w:r>
      <w:r>
        <w:rPr>
          <w:rFonts w:ascii="Times New Roman" w:hAnsi="Times New Roman"/>
          <w:b w:val="0"/>
          <w:bCs w:val="0"/>
          <w:szCs w:val="26"/>
        </w:rPr>
        <w:t>Việt Nam</w:t>
      </w:r>
      <w:r w:rsidRPr="00F81237">
        <w:rPr>
          <w:rFonts w:ascii="Times New Roman" w:hAnsi="Times New Roman"/>
          <w:b w:val="0"/>
          <w:bCs w:val="0"/>
          <w:szCs w:val="26"/>
        </w:rPr>
        <w:t xml:space="preserve"> (20/10/1930-20/10/201</w:t>
      </w:r>
      <w:r>
        <w:rPr>
          <w:rFonts w:ascii="Times New Roman" w:hAnsi="Times New Roman"/>
          <w:b w:val="0"/>
          <w:bCs w:val="0"/>
          <w:szCs w:val="26"/>
        </w:rPr>
        <w:t>9</w:t>
      </w:r>
      <w:r w:rsidRPr="00F81237">
        <w:rPr>
          <w:rFonts w:ascii="Times New Roman" w:hAnsi="Times New Roman"/>
          <w:b w:val="0"/>
          <w:bCs w:val="0"/>
          <w:szCs w:val="26"/>
        </w:rPr>
        <w:t xml:space="preserve">)  và sơ kết 1 năm phong trào”Giỏi việc trường- Đảm việc nhà” với </w:t>
      </w:r>
      <w:r>
        <w:rPr>
          <w:rFonts w:ascii="Times New Roman" w:hAnsi="Times New Roman"/>
          <w:b w:val="0"/>
          <w:bCs w:val="0"/>
          <w:szCs w:val="26"/>
        </w:rPr>
        <w:t>nội dung</w:t>
      </w:r>
      <w:r w:rsidRPr="00F81237">
        <w:rPr>
          <w:rFonts w:ascii="Times New Roman" w:hAnsi="Times New Roman"/>
          <w:b w:val="0"/>
          <w:bCs w:val="0"/>
          <w:szCs w:val="26"/>
        </w:rPr>
        <w:t xml:space="preserve"> cụ thể như sau:</w:t>
      </w:r>
    </w:p>
    <w:p w:rsidR="009D48FD" w:rsidRPr="003B5BA3" w:rsidRDefault="009D48FD" w:rsidP="009D48FD">
      <w:pPr>
        <w:pStyle w:val="Bodytext60"/>
        <w:numPr>
          <w:ilvl w:val="0"/>
          <w:numId w:val="4"/>
        </w:numPr>
        <w:shd w:val="clear" w:color="auto" w:fill="auto"/>
        <w:tabs>
          <w:tab w:val="left" w:pos="851"/>
          <w:tab w:val="left" w:pos="1798"/>
        </w:tabs>
        <w:spacing w:after="0" w:line="360" w:lineRule="auto"/>
        <w:ind w:right="-41" w:firstLine="567"/>
        <w:jc w:val="both"/>
      </w:pPr>
      <w:r>
        <w:t>Mục đích, yêu cầu</w:t>
      </w:r>
    </w:p>
    <w:p w:rsidR="009D48FD" w:rsidRPr="003B5BA3" w:rsidRDefault="009D48FD" w:rsidP="009D48FD">
      <w:pPr>
        <w:pStyle w:val="Bodytext20"/>
        <w:numPr>
          <w:ilvl w:val="0"/>
          <w:numId w:val="5"/>
        </w:numPr>
        <w:shd w:val="clear" w:color="auto" w:fill="auto"/>
        <w:tabs>
          <w:tab w:val="left" w:pos="851"/>
          <w:tab w:val="left" w:pos="1560"/>
        </w:tabs>
        <w:spacing w:line="360" w:lineRule="auto"/>
        <w:ind w:left="851" w:right="-41" w:hanging="284"/>
      </w:pPr>
      <w:r w:rsidRPr="003B5BA3">
        <w:t>Tiếp tục vận động cán bộ, viên chức, lao động (CBVC-LĐ) nâng cao nhận thức, tích cực xây dựng gia đình no ấm, tiến bộ và hạnh phúc.</w:t>
      </w:r>
    </w:p>
    <w:p w:rsidR="009D48FD" w:rsidRPr="003B5BA3" w:rsidRDefault="009D48FD" w:rsidP="009D48FD">
      <w:pPr>
        <w:pStyle w:val="ListParagraph"/>
        <w:widowControl w:val="0"/>
        <w:numPr>
          <w:ilvl w:val="0"/>
          <w:numId w:val="5"/>
        </w:numPr>
        <w:tabs>
          <w:tab w:val="left" w:pos="851"/>
        </w:tabs>
        <w:spacing w:before="60" w:line="360" w:lineRule="auto"/>
        <w:ind w:left="851" w:right="-41" w:hanging="284"/>
        <w:jc w:val="both"/>
        <w:rPr>
          <w:rFonts w:ascii="Times New Roman" w:hAnsi="Times New Roman"/>
          <w:szCs w:val="26"/>
        </w:rPr>
      </w:pPr>
      <w:r w:rsidRPr="003B5BA3">
        <w:rPr>
          <w:rFonts w:ascii="Times New Roman" w:hAnsi="Times New Roman"/>
          <w:szCs w:val="26"/>
        </w:rPr>
        <w:t xml:space="preserve">Tổ chức tuyên truyền sâu rộng truyền thống vẻ vang của Phụ nữ Việt Nam cùng với những đóng góp quan trọng của phụ nữ trong quá trình đổi mới, hội nhập và phát triển; động viên nữ </w:t>
      </w:r>
      <w:r>
        <w:rPr>
          <w:rFonts w:ascii="Times New Roman" w:hAnsi="Times New Roman"/>
          <w:szCs w:val="26"/>
        </w:rPr>
        <w:t>cán bộ</w:t>
      </w:r>
      <w:r w:rsidRPr="003B5BA3">
        <w:rPr>
          <w:rFonts w:ascii="Times New Roman" w:hAnsi="Times New Roman"/>
          <w:szCs w:val="26"/>
        </w:rPr>
        <w:t>, viên chức, lao động (C</w:t>
      </w:r>
      <w:r>
        <w:rPr>
          <w:rFonts w:ascii="Times New Roman" w:hAnsi="Times New Roman"/>
          <w:szCs w:val="26"/>
        </w:rPr>
        <w:t>B</w:t>
      </w:r>
      <w:r w:rsidRPr="003B5BA3">
        <w:rPr>
          <w:rFonts w:ascii="Times New Roman" w:hAnsi="Times New Roman"/>
          <w:szCs w:val="26"/>
        </w:rPr>
        <w:t>VC-LĐ) tích cực học tập nâng cao trình độ, phấn đấu hoàn thành xuất sắc nhiệm vụ, hăng hái thi đua lao động sản xuất, thực hành tiết kiệm; khẳng định vai trò và vị thế của phụ nữ nói chung và nữ C</w:t>
      </w:r>
      <w:r>
        <w:rPr>
          <w:rFonts w:ascii="Times New Roman" w:hAnsi="Times New Roman"/>
          <w:szCs w:val="26"/>
        </w:rPr>
        <w:t>B</w:t>
      </w:r>
      <w:r w:rsidRPr="003B5BA3">
        <w:rPr>
          <w:rFonts w:ascii="Times New Roman" w:hAnsi="Times New Roman"/>
          <w:szCs w:val="26"/>
        </w:rPr>
        <w:t>VC-LĐ nói riêng trong sự nghiệp công nghiệp hóa – hiện đại hóa đất nước.</w:t>
      </w:r>
    </w:p>
    <w:p w:rsidR="009D48FD" w:rsidRPr="003B5BA3" w:rsidRDefault="009D48FD" w:rsidP="009D48FD">
      <w:pPr>
        <w:pStyle w:val="ListParagraph"/>
        <w:widowControl w:val="0"/>
        <w:numPr>
          <w:ilvl w:val="0"/>
          <w:numId w:val="5"/>
        </w:numPr>
        <w:tabs>
          <w:tab w:val="left" w:pos="851"/>
        </w:tabs>
        <w:spacing w:before="60" w:line="360" w:lineRule="auto"/>
        <w:ind w:left="851" w:right="-41" w:hanging="284"/>
        <w:jc w:val="both"/>
        <w:rPr>
          <w:rFonts w:ascii="Times New Roman" w:hAnsi="Times New Roman"/>
          <w:szCs w:val="26"/>
        </w:rPr>
      </w:pPr>
      <w:r w:rsidRPr="003B5BA3">
        <w:rPr>
          <w:rFonts w:ascii="Times New Roman" w:hAnsi="Times New Roman"/>
          <w:szCs w:val="26"/>
        </w:rPr>
        <w:t>Tăng cường sự phối kết hợp hiệu quả giữa các cấp công đoàn với các đơn vị có liên quan nhằm đẩy mạnh các hoạt động thúc đẩy bình đẳng giới, phòng chống bao lực đối với phụ nữ và trẻ em, đặc biệt trẻ em gái.</w:t>
      </w:r>
    </w:p>
    <w:p w:rsidR="009D48FD" w:rsidRDefault="009D48FD" w:rsidP="009D48FD">
      <w:pPr>
        <w:pStyle w:val="ListParagraph"/>
        <w:widowControl w:val="0"/>
        <w:numPr>
          <w:ilvl w:val="0"/>
          <w:numId w:val="5"/>
        </w:numPr>
        <w:tabs>
          <w:tab w:val="left" w:pos="851"/>
        </w:tabs>
        <w:spacing w:before="60" w:line="360" w:lineRule="auto"/>
        <w:ind w:left="851" w:right="-41" w:hanging="284"/>
        <w:jc w:val="both"/>
        <w:rPr>
          <w:rFonts w:ascii="Times New Roman" w:hAnsi="Times New Roman"/>
          <w:szCs w:val="26"/>
        </w:rPr>
      </w:pPr>
      <w:r w:rsidRPr="003B5BA3">
        <w:rPr>
          <w:rFonts w:ascii="Times New Roman" w:hAnsi="Times New Roman"/>
          <w:szCs w:val="26"/>
        </w:rPr>
        <w:t>Các hoạt động được tổ chức với hình thức và nội dung phong phú, thiết thực, thúc đẩy các phong trào về giới, tạo không khí vui tươi, thu hút đông đảo nữ C</w:t>
      </w:r>
      <w:r>
        <w:rPr>
          <w:rFonts w:ascii="Times New Roman" w:hAnsi="Times New Roman"/>
          <w:szCs w:val="26"/>
        </w:rPr>
        <w:t>B</w:t>
      </w:r>
      <w:r w:rsidRPr="003B5BA3">
        <w:rPr>
          <w:rFonts w:ascii="Times New Roman" w:hAnsi="Times New Roman"/>
          <w:szCs w:val="26"/>
        </w:rPr>
        <w:t xml:space="preserve">VC-LĐ tham gia. </w:t>
      </w:r>
    </w:p>
    <w:p w:rsidR="009D48FD" w:rsidRPr="003B5BA3" w:rsidRDefault="009D48FD" w:rsidP="009D48FD">
      <w:pPr>
        <w:pStyle w:val="Bodytext60"/>
        <w:numPr>
          <w:ilvl w:val="0"/>
          <w:numId w:val="4"/>
        </w:numPr>
        <w:shd w:val="clear" w:color="auto" w:fill="auto"/>
        <w:tabs>
          <w:tab w:val="left" w:pos="851"/>
          <w:tab w:val="left" w:pos="1798"/>
        </w:tabs>
        <w:spacing w:after="0" w:line="360" w:lineRule="auto"/>
        <w:ind w:right="-41" w:firstLine="567"/>
        <w:jc w:val="both"/>
      </w:pPr>
      <w:r>
        <w:t xml:space="preserve"> Nhiệm vụ trọng tâm</w:t>
      </w:r>
    </w:p>
    <w:p w:rsidR="009D48FD" w:rsidRPr="003B5BA3" w:rsidRDefault="009D48FD" w:rsidP="009D48FD">
      <w:pPr>
        <w:pStyle w:val="Bodytext20"/>
        <w:numPr>
          <w:ilvl w:val="0"/>
          <w:numId w:val="5"/>
        </w:numPr>
        <w:shd w:val="clear" w:color="auto" w:fill="auto"/>
        <w:tabs>
          <w:tab w:val="left" w:pos="851"/>
          <w:tab w:val="left" w:pos="1560"/>
        </w:tabs>
        <w:spacing w:line="360" w:lineRule="auto"/>
        <w:ind w:left="851" w:right="-41" w:hanging="284"/>
      </w:pPr>
      <w:r w:rsidRPr="003B5BA3">
        <w:t xml:space="preserve">Tổ chức các hoạt động tuyên truyền, ôn lại truyền thống đấu tranh của Phụ nữ Việt Nam, tuyên truyền về hình ảnh người Phụ nữ Việt Nam </w:t>
      </w:r>
      <w:r w:rsidRPr="00674F16">
        <w:t xml:space="preserve">“Anh hùng, bất </w:t>
      </w:r>
      <w:r w:rsidRPr="00674F16">
        <w:lastRenderedPageBreak/>
        <w:t>khuất, trung hậu, đảm đang”</w:t>
      </w:r>
      <w:r w:rsidRPr="003B5BA3">
        <w:t>; tuyên truyền những gương phụ nữ có đóng góp to lớn cho sự nghiệp xây dựng đất nước.</w:t>
      </w:r>
    </w:p>
    <w:p w:rsidR="009D48FD" w:rsidRPr="003B5BA3" w:rsidRDefault="009D48FD" w:rsidP="009D48FD">
      <w:pPr>
        <w:pStyle w:val="Bodytext20"/>
        <w:numPr>
          <w:ilvl w:val="0"/>
          <w:numId w:val="5"/>
        </w:numPr>
        <w:shd w:val="clear" w:color="auto" w:fill="auto"/>
        <w:tabs>
          <w:tab w:val="left" w:pos="851"/>
          <w:tab w:val="left" w:pos="1560"/>
        </w:tabs>
        <w:spacing w:line="360" w:lineRule="auto"/>
        <w:ind w:left="851" w:right="-41" w:hanging="284"/>
      </w:pPr>
      <w:r w:rsidRPr="003B5BA3">
        <w:t>Tiếp tục triển khai Kết luận số 147/KL-BCH ngày 04/02/2016 của Ban Chấp hành Tổng Liên đoàn Lao động Việt Nam về việc tiếp tục đẩy mạnh thực hiện Nghị quyết 6b/TLĐ ngày 29/01/2011 về công tác vận động nữ C</w:t>
      </w:r>
      <w:r>
        <w:t>B</w:t>
      </w:r>
      <w:r w:rsidRPr="003B5BA3">
        <w:t xml:space="preserve">VC-LĐ và Chỉ thị số 03/TLĐ ngày 18/8/2010 về tiếp tục đẩy mạnh phong trào thi đua </w:t>
      </w:r>
      <w:r w:rsidRPr="00674F16">
        <w:t xml:space="preserve">“Giỏi việc nước, đảm việc nhà” </w:t>
      </w:r>
      <w:r w:rsidRPr="003B5BA3">
        <w:t>trong nữ C</w:t>
      </w:r>
      <w:r>
        <w:t>B</w:t>
      </w:r>
      <w:r w:rsidRPr="003B5BA3">
        <w:t>VC-LĐ.</w:t>
      </w:r>
    </w:p>
    <w:p w:rsidR="00D22B60" w:rsidRDefault="009D48FD" w:rsidP="009D48FD">
      <w:pPr>
        <w:pStyle w:val="Bodytext20"/>
        <w:numPr>
          <w:ilvl w:val="0"/>
          <w:numId w:val="5"/>
        </w:numPr>
        <w:shd w:val="clear" w:color="auto" w:fill="auto"/>
        <w:tabs>
          <w:tab w:val="left" w:pos="851"/>
          <w:tab w:val="left" w:pos="1560"/>
        </w:tabs>
        <w:spacing w:line="360" w:lineRule="auto"/>
        <w:ind w:left="851" w:right="-41" w:hanging="284"/>
      </w:pPr>
      <w:r>
        <w:t xml:space="preserve">Về chính sách pháp luật liên quan đến lao động nữ, Luật Bình đẳng giới, Luật trẻ em, Đề án </w:t>
      </w:r>
      <w:r w:rsidR="00D22B60">
        <w:t>938 về “Tuyên truyền, giáo dục, vận động hỗ trợ phụ nữ tham gia giải quyết một số vấn đề xã hội liên quan đến phụ nữ giai đoạn 2017-2027”</w:t>
      </w:r>
    </w:p>
    <w:p w:rsidR="009D48FD" w:rsidRPr="003B5BA3" w:rsidRDefault="009D48FD" w:rsidP="009D48FD">
      <w:pPr>
        <w:pStyle w:val="Bodytext20"/>
        <w:numPr>
          <w:ilvl w:val="0"/>
          <w:numId w:val="5"/>
        </w:numPr>
        <w:shd w:val="clear" w:color="auto" w:fill="auto"/>
        <w:tabs>
          <w:tab w:val="left" w:pos="851"/>
          <w:tab w:val="left" w:pos="1560"/>
        </w:tabs>
        <w:spacing w:line="360" w:lineRule="auto"/>
        <w:ind w:left="851" w:right="-41" w:hanging="284"/>
      </w:pPr>
      <w:r w:rsidRPr="003B5BA3">
        <w:t>Tiếp tục triển khai thực hiện có hiệu quả Nghị quyết 11-NQ/TW ngày 27/4/2017 của Bộ Chính trị về công tác phụ nữ thời kỳ đẩy mạnh công nghiệp hóa, hiện đại hóa đất nước và các chương trình hành động, thông tri của Thành ủy về tiếp tục đẩy mạnh công tác phụ nữ trong tình hình mới.</w:t>
      </w:r>
    </w:p>
    <w:p w:rsidR="009D48FD" w:rsidRPr="003B5BA3" w:rsidRDefault="009D48FD" w:rsidP="009D48FD">
      <w:pPr>
        <w:pStyle w:val="Bodytext20"/>
        <w:numPr>
          <w:ilvl w:val="0"/>
          <w:numId w:val="5"/>
        </w:numPr>
        <w:shd w:val="clear" w:color="auto" w:fill="auto"/>
        <w:tabs>
          <w:tab w:val="left" w:pos="851"/>
          <w:tab w:val="left" w:pos="1560"/>
        </w:tabs>
        <w:spacing w:line="360" w:lineRule="auto"/>
        <w:ind w:left="851" w:right="-41" w:hanging="284"/>
      </w:pPr>
      <w:r w:rsidRPr="003B5BA3">
        <w:t>Tổ chức các hoạt động tuyên truyền về kết quả và Nghị quyết Đại hội XI Công đoàn thành phố và Đại hội XII Công đoàn Việt Nam trong đội ngũ nữ C</w:t>
      </w:r>
      <w:r>
        <w:t>B</w:t>
      </w:r>
      <w:r w:rsidRPr="003B5BA3">
        <w:t>VC-LĐ; chủ động lồng ghép các hoạt động của Hội Liên hiệp phụ nữ cùng cấp vào công tác nữ công công đoàn.</w:t>
      </w:r>
    </w:p>
    <w:p w:rsidR="009D48FD" w:rsidRPr="003B5BA3" w:rsidRDefault="009D48FD" w:rsidP="009D48FD">
      <w:pPr>
        <w:pStyle w:val="Bodytext20"/>
        <w:numPr>
          <w:ilvl w:val="0"/>
          <w:numId w:val="5"/>
        </w:numPr>
        <w:shd w:val="clear" w:color="auto" w:fill="auto"/>
        <w:tabs>
          <w:tab w:val="left" w:pos="851"/>
          <w:tab w:val="left" w:pos="1560"/>
        </w:tabs>
        <w:spacing w:line="360" w:lineRule="auto"/>
        <w:ind w:left="851" w:right="-41" w:hanging="284"/>
      </w:pPr>
      <w:r w:rsidRPr="003B5BA3">
        <w:t>Tổ chức thăm hỏi, chăm lo về vật chất lẫn tinh thần cho nữ C</w:t>
      </w:r>
      <w:r>
        <w:t>B</w:t>
      </w:r>
      <w:r w:rsidRPr="003B5BA3">
        <w:t>VC-LĐ có hoàn cảnh khó khăn, bệnh hiểm nghèo phải điều trị dài hạn; đặc biệt quan tâm đến đội ngũ nữ cán bộ công đoàn cơ sở có hoàn cảnh khó khăn.</w:t>
      </w:r>
    </w:p>
    <w:p w:rsidR="009D48FD" w:rsidRPr="003B5BA3" w:rsidRDefault="009D48FD" w:rsidP="009D48FD">
      <w:pPr>
        <w:pStyle w:val="Bodytext20"/>
        <w:numPr>
          <w:ilvl w:val="0"/>
          <w:numId w:val="5"/>
        </w:numPr>
        <w:shd w:val="clear" w:color="auto" w:fill="auto"/>
        <w:tabs>
          <w:tab w:val="left" w:pos="851"/>
          <w:tab w:val="left" w:pos="1560"/>
        </w:tabs>
        <w:spacing w:line="360" w:lineRule="auto"/>
        <w:ind w:left="851" w:right="-41" w:hanging="284"/>
      </w:pPr>
      <w:r w:rsidRPr="003B5BA3">
        <w:t>Phát hiện, biểu dương gương nữ C</w:t>
      </w:r>
      <w:r>
        <w:t>B</w:t>
      </w:r>
      <w:r w:rsidRPr="003B5BA3">
        <w:t>VC-LĐ điển hình, nhân tố mới trong các phong trào thi đua yêu nước, có nhiều đóng góp to lớn cho sự nghiệp xây dựng và phát triển của ngành, địa phương và đơn vị.</w:t>
      </w:r>
    </w:p>
    <w:p w:rsidR="009D48FD" w:rsidRPr="00F81237" w:rsidRDefault="009D48FD" w:rsidP="009D48FD">
      <w:pPr>
        <w:pStyle w:val="BodyText"/>
        <w:numPr>
          <w:ilvl w:val="0"/>
          <w:numId w:val="4"/>
        </w:numPr>
        <w:tabs>
          <w:tab w:val="left" w:pos="851"/>
          <w:tab w:val="left" w:pos="993"/>
        </w:tabs>
        <w:spacing w:line="360" w:lineRule="auto"/>
        <w:ind w:firstLine="567"/>
        <w:jc w:val="both"/>
        <w:rPr>
          <w:rFonts w:ascii="Times New Roman" w:hAnsi="Times New Roman"/>
          <w:szCs w:val="26"/>
        </w:rPr>
      </w:pPr>
      <w:r w:rsidRPr="00F81237">
        <w:rPr>
          <w:rFonts w:ascii="Times New Roman" w:hAnsi="Times New Roman"/>
          <w:szCs w:val="26"/>
        </w:rPr>
        <w:t xml:space="preserve">Hoạt động tại Ban </w:t>
      </w:r>
      <w:r>
        <w:rPr>
          <w:rFonts w:ascii="Times New Roman" w:hAnsi="Times New Roman"/>
          <w:bCs w:val="0"/>
          <w:szCs w:val="26"/>
        </w:rPr>
        <w:t>Nữ công  Công đoàn cơ sở</w:t>
      </w:r>
    </w:p>
    <w:p w:rsidR="009D48FD" w:rsidRPr="00F81237" w:rsidRDefault="009D48FD" w:rsidP="009D48FD">
      <w:pPr>
        <w:numPr>
          <w:ilvl w:val="1"/>
          <w:numId w:val="4"/>
        </w:numPr>
        <w:tabs>
          <w:tab w:val="left" w:pos="-1980"/>
          <w:tab w:val="left" w:pos="851"/>
        </w:tabs>
        <w:spacing w:line="360" w:lineRule="auto"/>
        <w:ind w:firstLine="567"/>
        <w:jc w:val="both"/>
        <w:rPr>
          <w:rFonts w:ascii="Times New Roman" w:hAnsi="Times New Roman"/>
          <w:i/>
          <w:szCs w:val="26"/>
        </w:rPr>
      </w:pPr>
      <w:r w:rsidRPr="00F81237">
        <w:rPr>
          <w:rFonts w:ascii="Times New Roman" w:hAnsi="Times New Roman"/>
          <w:szCs w:val="26"/>
        </w:rPr>
        <w:t xml:space="preserve">Tổ chức các hoạt động tuyên truyền chào mừng </w:t>
      </w:r>
      <w:r w:rsidRPr="00F81237">
        <w:rPr>
          <w:rFonts w:ascii="Times New Roman" w:hAnsi="Times New Roman"/>
          <w:bCs/>
          <w:szCs w:val="26"/>
        </w:rPr>
        <w:t>Kỷ niệm</w:t>
      </w:r>
      <w:r w:rsidRPr="00F81237">
        <w:rPr>
          <w:rFonts w:ascii="Times New Roman" w:hAnsi="Times New Roman"/>
          <w:szCs w:val="26"/>
        </w:rPr>
        <w:t xml:space="preserve"> 8</w:t>
      </w:r>
      <w:r w:rsidR="00D22B60">
        <w:rPr>
          <w:rFonts w:ascii="Times New Roman" w:hAnsi="Times New Roman"/>
          <w:bCs/>
          <w:szCs w:val="26"/>
        </w:rPr>
        <w:t>9</w:t>
      </w:r>
      <w:r w:rsidRPr="00F81237">
        <w:rPr>
          <w:rFonts w:ascii="Times New Roman" w:hAnsi="Times New Roman"/>
          <w:szCs w:val="26"/>
        </w:rPr>
        <w:t xml:space="preserve"> năm </w:t>
      </w:r>
      <w:r w:rsidRPr="00F81237">
        <w:rPr>
          <w:rFonts w:ascii="Times New Roman" w:hAnsi="Times New Roman"/>
          <w:bCs/>
          <w:szCs w:val="26"/>
        </w:rPr>
        <w:t xml:space="preserve">Ngày thành lập Hội liên hiệp Phụ nữ VN </w:t>
      </w:r>
      <w:r w:rsidRPr="00F81237">
        <w:rPr>
          <w:rFonts w:ascii="Times New Roman" w:hAnsi="Times New Roman"/>
          <w:szCs w:val="26"/>
        </w:rPr>
        <w:t xml:space="preserve"> (20/10/1930-20/10/201</w:t>
      </w:r>
      <w:r w:rsidR="00D22B60">
        <w:rPr>
          <w:rFonts w:ascii="Times New Roman" w:hAnsi="Times New Roman"/>
          <w:szCs w:val="26"/>
        </w:rPr>
        <w:t>9</w:t>
      </w:r>
      <w:r w:rsidRPr="00F81237">
        <w:rPr>
          <w:rFonts w:ascii="Times New Roman" w:hAnsi="Times New Roman"/>
          <w:szCs w:val="26"/>
        </w:rPr>
        <w:t>)  v</w:t>
      </w:r>
      <w:r w:rsidRPr="00F81237">
        <w:rPr>
          <w:rFonts w:ascii="Times New Roman" w:hAnsi="Times New Roman"/>
          <w:szCs w:val="26"/>
          <w:lang w:val="vi-VN"/>
        </w:rPr>
        <w:t xml:space="preserve">ới nhiều hình </w:t>
      </w:r>
      <w:r w:rsidRPr="00F81237">
        <w:rPr>
          <w:rFonts w:ascii="Times New Roman" w:hAnsi="Times New Roman"/>
          <w:szCs w:val="26"/>
        </w:rPr>
        <w:t>thức phong phú, thiết thực và tiết kiệm tùy theo tình hình đơn vị.  G</w:t>
      </w:r>
      <w:r w:rsidRPr="00F81237">
        <w:rPr>
          <w:rFonts w:ascii="Times New Roman" w:hAnsi="Times New Roman"/>
          <w:szCs w:val="26"/>
          <w:lang w:val="vi-VN"/>
        </w:rPr>
        <w:t>ửi</w:t>
      </w:r>
      <w:r w:rsidRPr="00F81237">
        <w:rPr>
          <w:rFonts w:ascii="Times New Roman" w:hAnsi="Times New Roman"/>
          <w:szCs w:val="26"/>
        </w:rPr>
        <w:t xml:space="preserve"> báo cáo nội dung</w:t>
      </w:r>
      <w:r w:rsidRPr="00F81237">
        <w:rPr>
          <w:rFonts w:ascii="Times New Roman" w:hAnsi="Times New Roman"/>
          <w:szCs w:val="26"/>
          <w:lang w:val="vi-VN"/>
        </w:rPr>
        <w:t xml:space="preserve"> tổ</w:t>
      </w:r>
      <w:r w:rsidRPr="00F81237">
        <w:rPr>
          <w:rFonts w:ascii="Times New Roman" w:hAnsi="Times New Roman"/>
          <w:szCs w:val="26"/>
        </w:rPr>
        <w:t xml:space="preserve"> chức của công đoàn </w:t>
      </w:r>
      <w:r w:rsidRPr="00F81237">
        <w:rPr>
          <w:rFonts w:ascii="Times New Roman" w:hAnsi="Times New Roman"/>
          <w:szCs w:val="26"/>
          <w:lang w:val="vi-VN"/>
        </w:rPr>
        <w:t xml:space="preserve"> </w:t>
      </w:r>
      <w:r w:rsidRPr="00F81237">
        <w:rPr>
          <w:rFonts w:ascii="Times New Roman" w:hAnsi="Times New Roman"/>
          <w:szCs w:val="26"/>
        </w:rPr>
        <w:t xml:space="preserve">cơ sở về cho Văn phòng Công đoàn </w:t>
      </w:r>
      <w:r w:rsidRPr="00F81237">
        <w:rPr>
          <w:rFonts w:ascii="Times New Roman" w:hAnsi="Times New Roman"/>
          <w:b/>
          <w:szCs w:val="26"/>
        </w:rPr>
        <w:t>trước ngày 25/10/201</w:t>
      </w:r>
      <w:r w:rsidR="00D22B60">
        <w:rPr>
          <w:rFonts w:ascii="Times New Roman" w:hAnsi="Times New Roman"/>
          <w:b/>
          <w:szCs w:val="26"/>
        </w:rPr>
        <w:t>9</w:t>
      </w:r>
      <w:r w:rsidRPr="00F81237">
        <w:rPr>
          <w:rFonts w:ascii="Times New Roman" w:hAnsi="Times New Roman"/>
          <w:szCs w:val="26"/>
        </w:rPr>
        <w:t xml:space="preserve"> </w:t>
      </w:r>
      <w:r w:rsidRPr="00F81237">
        <w:rPr>
          <w:rFonts w:ascii="Times New Roman" w:hAnsi="Times New Roman"/>
          <w:b/>
          <w:szCs w:val="26"/>
        </w:rPr>
        <w:t>(</w:t>
      </w:r>
      <w:r w:rsidRPr="00F81237">
        <w:rPr>
          <w:rFonts w:ascii="Times New Roman" w:hAnsi="Times New Roman"/>
          <w:i/>
          <w:szCs w:val="26"/>
        </w:rPr>
        <w:t xml:space="preserve">có </w:t>
      </w:r>
      <w:r>
        <w:rPr>
          <w:rFonts w:ascii="Times New Roman" w:hAnsi="Times New Roman"/>
          <w:i/>
          <w:szCs w:val="26"/>
        </w:rPr>
        <w:t xml:space="preserve">minh chứng: </w:t>
      </w:r>
      <w:r w:rsidRPr="00F81237">
        <w:rPr>
          <w:rFonts w:ascii="Times New Roman" w:hAnsi="Times New Roman"/>
          <w:i/>
          <w:szCs w:val="26"/>
        </w:rPr>
        <w:t>hình ảnh, chương trình…..)</w:t>
      </w:r>
    </w:p>
    <w:p w:rsidR="009D48FD" w:rsidRPr="0091075F" w:rsidRDefault="009D48FD" w:rsidP="00546AA2">
      <w:pPr>
        <w:numPr>
          <w:ilvl w:val="1"/>
          <w:numId w:val="1"/>
        </w:numPr>
        <w:tabs>
          <w:tab w:val="clear" w:pos="1987"/>
          <w:tab w:val="left" w:pos="-1980"/>
        </w:tabs>
        <w:spacing w:line="360" w:lineRule="auto"/>
        <w:ind w:left="851" w:hanging="284"/>
        <w:jc w:val="both"/>
        <w:rPr>
          <w:rFonts w:ascii="Times New Roman" w:hAnsi="Times New Roman"/>
          <w:spacing w:val="-8"/>
          <w:szCs w:val="26"/>
        </w:rPr>
      </w:pPr>
      <w:r w:rsidRPr="0091075F">
        <w:rPr>
          <w:rFonts w:ascii="Times New Roman" w:hAnsi="Times New Roman"/>
          <w:bCs/>
          <w:spacing w:val="-8"/>
          <w:szCs w:val="26"/>
        </w:rPr>
        <w:t>Tổ chức sơ kết 1 năm phong trào ”Giỏi việc trường- Đảm việc nhà”</w:t>
      </w:r>
      <w:r w:rsidRPr="0091075F">
        <w:rPr>
          <w:rFonts w:ascii="Times New Roman" w:hAnsi="Times New Roman"/>
          <w:spacing w:val="-8"/>
          <w:szCs w:val="26"/>
        </w:rPr>
        <w:t xml:space="preserve">  (GVT – ĐVN) của đơn vị, </w:t>
      </w:r>
      <w:r w:rsidRPr="0091075F">
        <w:rPr>
          <w:rFonts w:ascii="Times New Roman" w:hAnsi="Times New Roman"/>
          <w:bCs/>
          <w:spacing w:val="-8"/>
          <w:szCs w:val="26"/>
        </w:rPr>
        <w:t xml:space="preserve">bình xét </w:t>
      </w:r>
      <w:r w:rsidRPr="0091075F">
        <w:rPr>
          <w:rFonts w:ascii="Times New Roman" w:hAnsi="Times New Roman"/>
          <w:spacing w:val="-8"/>
          <w:szCs w:val="26"/>
        </w:rPr>
        <w:t xml:space="preserve">phụ nữ </w:t>
      </w:r>
      <w:r w:rsidRPr="0091075F">
        <w:rPr>
          <w:rFonts w:ascii="Times New Roman" w:hAnsi="Times New Roman"/>
          <w:bCs/>
          <w:spacing w:val="-8"/>
          <w:szCs w:val="26"/>
        </w:rPr>
        <w:t>”Giỏi việc trường- Đảm việc nhà” các cấp:</w:t>
      </w:r>
    </w:p>
    <w:p w:rsidR="009D48FD" w:rsidRPr="00F81237" w:rsidRDefault="009D48FD" w:rsidP="009D48FD">
      <w:pPr>
        <w:numPr>
          <w:ilvl w:val="1"/>
          <w:numId w:val="3"/>
        </w:numPr>
        <w:tabs>
          <w:tab w:val="clear" w:pos="1987"/>
          <w:tab w:val="left" w:pos="-1980"/>
          <w:tab w:val="left" w:pos="993"/>
        </w:tabs>
        <w:spacing w:line="360" w:lineRule="auto"/>
        <w:ind w:left="993" w:hanging="284"/>
        <w:jc w:val="both"/>
        <w:rPr>
          <w:rFonts w:ascii="Times New Roman" w:hAnsi="Times New Roman"/>
          <w:spacing w:val="-4"/>
          <w:szCs w:val="26"/>
        </w:rPr>
      </w:pPr>
      <w:r w:rsidRPr="00F81237">
        <w:rPr>
          <w:rFonts w:ascii="Times New Roman" w:hAnsi="Times New Roman"/>
          <w:spacing w:val="-4"/>
          <w:szCs w:val="26"/>
        </w:rPr>
        <w:t xml:space="preserve">Các tiêu chí bình xét phụ nữ </w:t>
      </w:r>
      <w:r w:rsidRPr="00F81237">
        <w:rPr>
          <w:rFonts w:ascii="Times New Roman" w:hAnsi="Times New Roman"/>
          <w:bCs/>
          <w:spacing w:val="-4"/>
          <w:szCs w:val="26"/>
        </w:rPr>
        <w:t>”Giỏi việc trường- Đảm việc nhà” (</w:t>
      </w:r>
      <w:r w:rsidRPr="00F81237">
        <w:rPr>
          <w:rFonts w:ascii="Times New Roman" w:hAnsi="Times New Roman"/>
          <w:bCs/>
          <w:i/>
          <w:spacing w:val="-4"/>
          <w:szCs w:val="26"/>
        </w:rPr>
        <w:t>gửi đính kèm</w:t>
      </w:r>
      <w:r w:rsidRPr="00F81237">
        <w:rPr>
          <w:rFonts w:ascii="Times New Roman" w:hAnsi="Times New Roman"/>
          <w:bCs/>
          <w:spacing w:val="-4"/>
          <w:szCs w:val="26"/>
        </w:rPr>
        <w:t>).</w:t>
      </w:r>
    </w:p>
    <w:p w:rsidR="009D48FD" w:rsidRPr="00F81237" w:rsidRDefault="009D48FD" w:rsidP="009D48FD">
      <w:pPr>
        <w:numPr>
          <w:ilvl w:val="1"/>
          <w:numId w:val="3"/>
        </w:numPr>
        <w:tabs>
          <w:tab w:val="clear" w:pos="1987"/>
          <w:tab w:val="left" w:pos="-1980"/>
          <w:tab w:val="left" w:pos="993"/>
        </w:tabs>
        <w:spacing w:line="360" w:lineRule="auto"/>
        <w:ind w:left="993" w:hanging="284"/>
        <w:jc w:val="both"/>
        <w:rPr>
          <w:rFonts w:ascii="Times New Roman" w:hAnsi="Times New Roman"/>
          <w:szCs w:val="26"/>
        </w:rPr>
      </w:pPr>
      <w:r w:rsidRPr="00F81237">
        <w:rPr>
          <w:rFonts w:ascii="Times New Roman" w:hAnsi="Times New Roman"/>
          <w:szCs w:val="26"/>
        </w:rPr>
        <w:lastRenderedPageBreak/>
        <w:t xml:space="preserve">Số lượng nữ đoàn viên công đoàn đạt danh hiệu GVT – ĐVN  cấp cơ sở năm học theo tỉ lệ  </w:t>
      </w:r>
      <w:r w:rsidRPr="00F81237">
        <w:rPr>
          <w:rFonts w:ascii="Times New Roman" w:hAnsi="Times New Roman"/>
          <w:b/>
          <w:szCs w:val="26"/>
        </w:rPr>
        <w:t>tối đa</w:t>
      </w:r>
      <w:r w:rsidRPr="00F81237">
        <w:rPr>
          <w:rFonts w:ascii="Times New Roman" w:hAnsi="Times New Roman"/>
          <w:szCs w:val="26"/>
        </w:rPr>
        <w:t xml:space="preserve"> </w:t>
      </w:r>
      <w:r w:rsidRPr="00F81237">
        <w:rPr>
          <w:rFonts w:ascii="Times New Roman" w:hAnsi="Times New Roman"/>
          <w:b/>
          <w:szCs w:val="26"/>
        </w:rPr>
        <w:t>90%</w:t>
      </w:r>
      <w:r w:rsidRPr="00F81237">
        <w:rPr>
          <w:rFonts w:ascii="Times New Roman" w:hAnsi="Times New Roman"/>
          <w:szCs w:val="26"/>
        </w:rPr>
        <w:t xml:space="preserve"> trong tổng số nữ đoàn viên công đoàn của đơn vị và danh sách GVT – ĐVN cấp ĐHQG-HCM theo tỉ lệ </w:t>
      </w:r>
      <w:r w:rsidRPr="00F81237">
        <w:rPr>
          <w:rFonts w:ascii="Times New Roman" w:hAnsi="Times New Roman"/>
          <w:b/>
          <w:szCs w:val="26"/>
        </w:rPr>
        <w:t>tối đa</w:t>
      </w:r>
      <w:r w:rsidRPr="00F81237">
        <w:rPr>
          <w:rFonts w:ascii="Times New Roman" w:hAnsi="Times New Roman"/>
          <w:szCs w:val="26"/>
        </w:rPr>
        <w:t xml:space="preserve"> </w:t>
      </w:r>
      <w:r w:rsidRPr="00F81237">
        <w:rPr>
          <w:rFonts w:ascii="Times New Roman" w:hAnsi="Times New Roman"/>
          <w:b/>
          <w:szCs w:val="26"/>
        </w:rPr>
        <w:t>60%</w:t>
      </w:r>
      <w:r w:rsidRPr="00F81237">
        <w:rPr>
          <w:rFonts w:ascii="Times New Roman" w:hAnsi="Times New Roman"/>
          <w:szCs w:val="26"/>
        </w:rPr>
        <w:t xml:space="preserve"> trong tổng số nữ đoàn viên công đoàn đạt danh hiệu GVT – ĐVN cấp cơ sở. Danh sách g</w:t>
      </w:r>
      <w:r w:rsidRPr="00F81237">
        <w:rPr>
          <w:rFonts w:ascii="Times New Roman" w:hAnsi="Times New Roman"/>
          <w:szCs w:val="26"/>
          <w:lang w:val="vi-VN"/>
        </w:rPr>
        <w:t>ửi</w:t>
      </w:r>
      <w:r w:rsidRPr="00F81237">
        <w:rPr>
          <w:rFonts w:ascii="Times New Roman" w:hAnsi="Times New Roman"/>
          <w:szCs w:val="26"/>
        </w:rPr>
        <w:t xml:space="preserve"> về cho Văn phòng Công đoàn trước 16g ngày </w:t>
      </w:r>
      <w:r w:rsidRPr="00F81237">
        <w:rPr>
          <w:rFonts w:ascii="Times New Roman" w:hAnsi="Times New Roman"/>
          <w:b/>
          <w:szCs w:val="26"/>
        </w:rPr>
        <w:t>1</w:t>
      </w:r>
      <w:r w:rsidR="00D22B60">
        <w:rPr>
          <w:rFonts w:ascii="Times New Roman" w:hAnsi="Times New Roman"/>
          <w:b/>
          <w:szCs w:val="26"/>
        </w:rPr>
        <w:t>8</w:t>
      </w:r>
      <w:r w:rsidRPr="00F81237">
        <w:rPr>
          <w:rFonts w:ascii="Times New Roman" w:hAnsi="Times New Roman"/>
          <w:b/>
          <w:szCs w:val="26"/>
        </w:rPr>
        <w:t>/10/201</w:t>
      </w:r>
      <w:r w:rsidR="00D22B60">
        <w:rPr>
          <w:rFonts w:ascii="Times New Roman" w:hAnsi="Times New Roman"/>
          <w:b/>
          <w:szCs w:val="26"/>
        </w:rPr>
        <w:t>9</w:t>
      </w:r>
      <w:r w:rsidRPr="00F81237">
        <w:rPr>
          <w:rFonts w:ascii="Times New Roman" w:hAnsi="Times New Roman"/>
          <w:szCs w:val="26"/>
        </w:rPr>
        <w:t xml:space="preserve">. </w:t>
      </w:r>
    </w:p>
    <w:p w:rsidR="009D48FD" w:rsidRPr="00F81237" w:rsidRDefault="009D48FD" w:rsidP="009D48FD">
      <w:pPr>
        <w:pStyle w:val="ListParagraph"/>
        <w:numPr>
          <w:ilvl w:val="1"/>
          <w:numId w:val="1"/>
        </w:numPr>
        <w:tabs>
          <w:tab w:val="clear" w:pos="1987"/>
          <w:tab w:val="left" w:pos="-1980"/>
          <w:tab w:val="left" w:pos="851"/>
        </w:tabs>
        <w:spacing w:line="360" w:lineRule="auto"/>
        <w:ind w:left="851" w:hanging="284"/>
        <w:jc w:val="both"/>
        <w:rPr>
          <w:rFonts w:ascii="Times New Roman" w:hAnsi="Times New Roman"/>
          <w:szCs w:val="26"/>
        </w:rPr>
      </w:pPr>
      <w:r w:rsidRPr="00F81237">
        <w:rPr>
          <w:rFonts w:ascii="Times New Roman" w:hAnsi="Times New Roman"/>
          <w:szCs w:val="26"/>
        </w:rPr>
        <w:t>Tổ chức thăm hỏi, chăm lo về vật chất, tinh thần cho nữ CBVC gặp khó khăn, bệnh tật phải điều trị lâu dài.</w:t>
      </w:r>
    </w:p>
    <w:p w:rsidR="009D48FD" w:rsidRPr="00674F16" w:rsidRDefault="009D48FD" w:rsidP="009D48FD">
      <w:pPr>
        <w:pStyle w:val="ListParagraph"/>
        <w:numPr>
          <w:ilvl w:val="0"/>
          <w:numId w:val="4"/>
        </w:numPr>
        <w:tabs>
          <w:tab w:val="left" w:pos="-1980"/>
          <w:tab w:val="left" w:pos="851"/>
          <w:tab w:val="left" w:pos="993"/>
        </w:tabs>
        <w:spacing w:line="360" w:lineRule="auto"/>
        <w:ind w:left="0" w:firstLine="567"/>
        <w:jc w:val="both"/>
        <w:rPr>
          <w:rFonts w:ascii="Times New Roman" w:hAnsi="Times New Roman"/>
          <w:b/>
          <w:szCs w:val="26"/>
        </w:rPr>
      </w:pPr>
      <w:r w:rsidRPr="00674F16">
        <w:rPr>
          <w:rFonts w:ascii="Times New Roman" w:hAnsi="Times New Roman"/>
          <w:b/>
          <w:szCs w:val="26"/>
        </w:rPr>
        <w:t xml:space="preserve">Hoạt động Ban </w:t>
      </w:r>
      <w:r w:rsidRPr="00674F16">
        <w:rPr>
          <w:rFonts w:ascii="Times New Roman" w:hAnsi="Times New Roman"/>
          <w:b/>
          <w:bCs/>
          <w:szCs w:val="26"/>
        </w:rPr>
        <w:t xml:space="preserve"> Nữ công Công đoàn ĐHQG</w:t>
      </w:r>
    </w:p>
    <w:p w:rsidR="00A5789A" w:rsidRDefault="00D22B60" w:rsidP="00D22B60">
      <w:pPr>
        <w:pStyle w:val="ListParagraph"/>
        <w:numPr>
          <w:ilvl w:val="1"/>
          <w:numId w:val="4"/>
        </w:numPr>
        <w:tabs>
          <w:tab w:val="left" w:pos="-1980"/>
          <w:tab w:val="left" w:pos="567"/>
          <w:tab w:val="left" w:pos="851"/>
        </w:tabs>
        <w:spacing w:line="360" w:lineRule="auto"/>
        <w:ind w:left="0"/>
        <w:jc w:val="both"/>
        <w:rPr>
          <w:rFonts w:ascii="Times New Roman" w:hAnsi="Times New Roman"/>
          <w:szCs w:val="26"/>
        </w:rPr>
      </w:pPr>
      <w:r>
        <w:rPr>
          <w:rFonts w:ascii="Times New Roman" w:hAnsi="Times New Roman"/>
          <w:szCs w:val="26"/>
        </w:rPr>
        <w:t xml:space="preserve">1. </w:t>
      </w:r>
      <w:r w:rsidR="00637E00" w:rsidRPr="00A5789A">
        <w:rPr>
          <w:rFonts w:ascii="Times New Roman" w:hAnsi="Times New Roman"/>
          <w:szCs w:val="26"/>
        </w:rPr>
        <w:t xml:space="preserve">Phối hợp </w:t>
      </w:r>
      <w:r w:rsidR="0054326F">
        <w:rPr>
          <w:rFonts w:ascii="Times New Roman" w:hAnsi="Times New Roman"/>
          <w:szCs w:val="26"/>
        </w:rPr>
        <w:t>K</w:t>
      </w:r>
      <w:r w:rsidR="00637E00" w:rsidRPr="00A5789A">
        <w:rPr>
          <w:rFonts w:ascii="Times New Roman" w:hAnsi="Times New Roman"/>
          <w:szCs w:val="26"/>
        </w:rPr>
        <w:t xml:space="preserve">hối thi đua 1 </w:t>
      </w:r>
      <w:r w:rsidR="00637E00">
        <w:rPr>
          <w:rFonts w:ascii="Times New Roman" w:hAnsi="Times New Roman"/>
          <w:szCs w:val="26"/>
        </w:rPr>
        <w:t>t</w:t>
      </w:r>
      <w:r w:rsidR="00A5789A">
        <w:rPr>
          <w:rFonts w:ascii="Times New Roman" w:hAnsi="Times New Roman"/>
          <w:szCs w:val="26"/>
        </w:rPr>
        <w:t xml:space="preserve">ổ chức tọa đàm </w:t>
      </w:r>
      <w:r w:rsidR="0054326F" w:rsidRPr="00637E00">
        <w:rPr>
          <w:rFonts w:ascii="Times New Roman" w:hAnsi="Times New Roman"/>
          <w:szCs w:val="26"/>
        </w:rPr>
        <w:t xml:space="preserve">nhằm làm giảm tình trạng xung đột trong cuộc sống gia đình, bạo lực gia đình, </w:t>
      </w:r>
      <w:r w:rsidR="0054326F" w:rsidRPr="00A5789A">
        <w:rPr>
          <w:rFonts w:ascii="Times New Roman" w:hAnsi="Times New Roman"/>
          <w:szCs w:val="26"/>
        </w:rPr>
        <w:t xml:space="preserve">góp phần tạo dựng sự vững chắc và phát </w:t>
      </w:r>
      <w:r w:rsidR="0054326F">
        <w:rPr>
          <w:rFonts w:ascii="Times New Roman" w:hAnsi="Times New Roman"/>
          <w:szCs w:val="26"/>
        </w:rPr>
        <w:t xml:space="preserve">triển lành mạnh cho toàn xã hội </w:t>
      </w:r>
      <w:r w:rsidR="00637E00">
        <w:rPr>
          <w:rFonts w:ascii="Times New Roman" w:hAnsi="Times New Roman"/>
          <w:szCs w:val="26"/>
        </w:rPr>
        <w:t>cụ thể</w:t>
      </w:r>
      <w:r w:rsidR="00A5789A">
        <w:rPr>
          <w:rFonts w:ascii="Times New Roman" w:hAnsi="Times New Roman"/>
          <w:szCs w:val="26"/>
        </w:rPr>
        <w:t xml:space="preserve"> như sau:</w:t>
      </w:r>
    </w:p>
    <w:p w:rsidR="00D22B60" w:rsidRPr="00A5789A" w:rsidRDefault="00A5789A" w:rsidP="00A5789A">
      <w:pPr>
        <w:pStyle w:val="ListParagraph"/>
        <w:numPr>
          <w:ilvl w:val="0"/>
          <w:numId w:val="11"/>
        </w:numPr>
        <w:tabs>
          <w:tab w:val="left" w:pos="-1980"/>
          <w:tab w:val="left" w:pos="851"/>
        </w:tabs>
        <w:spacing w:line="360" w:lineRule="auto"/>
        <w:jc w:val="both"/>
        <w:rPr>
          <w:rFonts w:ascii="Times New Roman" w:hAnsi="Times New Roman"/>
          <w:szCs w:val="26"/>
        </w:rPr>
      </w:pPr>
      <w:r w:rsidRPr="00A5789A">
        <w:rPr>
          <w:rFonts w:ascii="Times New Roman" w:hAnsi="Times New Roman"/>
          <w:b/>
          <w:szCs w:val="26"/>
        </w:rPr>
        <w:t>Chủ đề:</w:t>
      </w:r>
      <w:r w:rsidRPr="00A5789A">
        <w:rPr>
          <w:rFonts w:ascii="Times New Roman" w:hAnsi="Times New Roman"/>
          <w:szCs w:val="26"/>
        </w:rPr>
        <w:t xml:space="preserve"> </w:t>
      </w:r>
      <w:r w:rsidR="00D22B60" w:rsidRPr="00A5789A">
        <w:rPr>
          <w:rFonts w:ascii="Times New Roman" w:hAnsi="Times New Roman"/>
          <w:szCs w:val="26"/>
        </w:rPr>
        <w:t xml:space="preserve"> vị trí, vai trò của người phụ nữ Việt Nam; những bí quyết  trong việc xây dựng gia đình </w:t>
      </w:r>
      <w:r w:rsidR="0054326F">
        <w:rPr>
          <w:rFonts w:ascii="Times New Roman" w:hAnsi="Times New Roman"/>
          <w:szCs w:val="26"/>
        </w:rPr>
        <w:t>“</w:t>
      </w:r>
      <w:r w:rsidR="00D22B60" w:rsidRPr="00637E00">
        <w:rPr>
          <w:rFonts w:ascii="Times New Roman" w:hAnsi="Times New Roman"/>
          <w:b/>
          <w:szCs w:val="26"/>
        </w:rPr>
        <w:t>no ấm, tiến bộ, hạnh phúc, văn minh</w:t>
      </w:r>
      <w:r w:rsidR="0054326F">
        <w:rPr>
          <w:rFonts w:ascii="Times New Roman" w:hAnsi="Times New Roman"/>
          <w:b/>
          <w:szCs w:val="26"/>
        </w:rPr>
        <w:t>”.</w:t>
      </w:r>
      <w:r w:rsidR="00D22B60" w:rsidRPr="00637E00">
        <w:rPr>
          <w:rFonts w:ascii="Times New Roman" w:hAnsi="Times New Roman"/>
          <w:b/>
          <w:szCs w:val="26"/>
        </w:rPr>
        <w:t xml:space="preserve"> </w:t>
      </w:r>
    </w:p>
    <w:p w:rsidR="00A5789A" w:rsidRPr="00A5789A" w:rsidRDefault="00A5789A" w:rsidP="00A5789A">
      <w:pPr>
        <w:pStyle w:val="ListParagraph"/>
        <w:numPr>
          <w:ilvl w:val="0"/>
          <w:numId w:val="11"/>
        </w:numPr>
        <w:tabs>
          <w:tab w:val="left" w:pos="-1980"/>
          <w:tab w:val="left" w:pos="851"/>
        </w:tabs>
        <w:spacing w:line="360" w:lineRule="auto"/>
        <w:jc w:val="both"/>
        <w:rPr>
          <w:rFonts w:ascii="Times New Roman" w:hAnsi="Times New Roman"/>
          <w:szCs w:val="26"/>
        </w:rPr>
      </w:pPr>
      <w:r w:rsidRPr="00A5789A">
        <w:rPr>
          <w:rFonts w:ascii="Times New Roman" w:hAnsi="Times New Roman"/>
          <w:b/>
          <w:szCs w:val="26"/>
        </w:rPr>
        <w:t>Báo cáo viên:</w:t>
      </w:r>
      <w:r w:rsidRPr="00A5789A">
        <w:rPr>
          <w:rFonts w:ascii="Times New Roman" w:hAnsi="Times New Roman"/>
          <w:szCs w:val="26"/>
        </w:rPr>
        <w:t xml:space="preserve"> Speake và Dr. pepper – Chuyên gia tâm lý  - Trường Vương Quốc Hạnh phúc.</w:t>
      </w:r>
    </w:p>
    <w:p w:rsidR="00D22B60" w:rsidRPr="00A5789A" w:rsidRDefault="00D22B60" w:rsidP="00A5789A">
      <w:pPr>
        <w:pStyle w:val="ListParagraph"/>
        <w:numPr>
          <w:ilvl w:val="0"/>
          <w:numId w:val="11"/>
        </w:numPr>
        <w:tabs>
          <w:tab w:val="left" w:pos="-1980"/>
          <w:tab w:val="left" w:pos="851"/>
        </w:tabs>
        <w:spacing w:line="360" w:lineRule="auto"/>
        <w:jc w:val="both"/>
        <w:rPr>
          <w:rFonts w:ascii="Times New Roman" w:hAnsi="Times New Roman"/>
          <w:szCs w:val="26"/>
        </w:rPr>
      </w:pPr>
      <w:r w:rsidRPr="00A5789A">
        <w:rPr>
          <w:rFonts w:ascii="Times New Roman" w:hAnsi="Times New Roman"/>
          <w:b/>
          <w:szCs w:val="26"/>
        </w:rPr>
        <w:t xml:space="preserve">Thành phần: </w:t>
      </w:r>
      <w:r w:rsidRPr="00A5789A">
        <w:rPr>
          <w:rFonts w:ascii="Times New Roman" w:hAnsi="Times New Roman"/>
          <w:szCs w:val="26"/>
        </w:rPr>
        <w:t>Ban Nữ công Công đoàn ĐHQG-HCM, Trưởng các ban Nữ công CĐCS (hoặc cán bộ phụ trách nữ công CĐCS) và ngoài ra theo số lượng phân bổ như sau:</w:t>
      </w:r>
    </w:p>
    <w:tbl>
      <w:tblPr>
        <w:tblW w:w="9655" w:type="dxa"/>
        <w:jc w:val="center"/>
        <w:tblInd w:w="-176" w:type="dxa"/>
        <w:tblLook w:val="04A0" w:firstRow="1" w:lastRow="0" w:firstColumn="1" w:lastColumn="0" w:noHBand="0" w:noVBand="1"/>
      </w:tblPr>
      <w:tblGrid>
        <w:gridCol w:w="1008"/>
        <w:gridCol w:w="6832"/>
        <w:gridCol w:w="1815"/>
      </w:tblGrid>
      <w:tr w:rsidR="00D22B60" w:rsidRPr="00D22B60" w:rsidTr="00107330">
        <w:trPr>
          <w:trHeight w:val="330"/>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B60" w:rsidRPr="00D22B60" w:rsidRDefault="00D22B60" w:rsidP="00D22B60">
            <w:pPr>
              <w:jc w:val="center"/>
              <w:rPr>
                <w:rFonts w:ascii="Times New Roman" w:hAnsi="Times New Roman"/>
                <w:b/>
                <w:bCs/>
                <w:color w:val="000000"/>
                <w:szCs w:val="26"/>
              </w:rPr>
            </w:pPr>
            <w:r w:rsidRPr="00D22B60">
              <w:rPr>
                <w:rFonts w:ascii="Times New Roman" w:hAnsi="Times New Roman"/>
                <w:b/>
                <w:bCs/>
                <w:color w:val="000000"/>
                <w:szCs w:val="26"/>
              </w:rPr>
              <w:t xml:space="preserve">STT </w:t>
            </w:r>
          </w:p>
        </w:tc>
        <w:tc>
          <w:tcPr>
            <w:tcW w:w="6832" w:type="dxa"/>
            <w:tcBorders>
              <w:top w:val="single" w:sz="4" w:space="0" w:color="auto"/>
              <w:left w:val="nil"/>
              <w:bottom w:val="single" w:sz="4" w:space="0" w:color="auto"/>
              <w:right w:val="single" w:sz="4" w:space="0" w:color="auto"/>
            </w:tcBorders>
            <w:shd w:val="clear" w:color="auto" w:fill="auto"/>
            <w:noWrap/>
            <w:vAlign w:val="bottom"/>
            <w:hideMark/>
          </w:tcPr>
          <w:p w:rsidR="00D22B60" w:rsidRPr="00D22B60" w:rsidRDefault="00D22B60" w:rsidP="00D22B60">
            <w:pPr>
              <w:jc w:val="center"/>
              <w:rPr>
                <w:rFonts w:ascii="Times New Roman" w:hAnsi="Times New Roman"/>
                <w:b/>
                <w:bCs/>
                <w:color w:val="000000"/>
                <w:szCs w:val="26"/>
              </w:rPr>
            </w:pPr>
            <w:r w:rsidRPr="00D22B60">
              <w:rPr>
                <w:rFonts w:ascii="Times New Roman" w:hAnsi="Times New Roman"/>
                <w:b/>
                <w:bCs/>
                <w:color w:val="000000"/>
                <w:szCs w:val="26"/>
              </w:rPr>
              <w:t xml:space="preserve"> ĐƠN VỊ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22B60" w:rsidRPr="00D22B60" w:rsidRDefault="00D22B60" w:rsidP="00D22B60">
            <w:pPr>
              <w:jc w:val="center"/>
              <w:rPr>
                <w:rFonts w:ascii="Times New Roman" w:hAnsi="Times New Roman"/>
                <w:b/>
                <w:bCs/>
                <w:color w:val="000000"/>
                <w:szCs w:val="26"/>
              </w:rPr>
            </w:pPr>
            <w:r w:rsidRPr="00D22B60">
              <w:rPr>
                <w:rFonts w:ascii="Times New Roman" w:hAnsi="Times New Roman"/>
                <w:b/>
                <w:bCs/>
                <w:color w:val="000000"/>
                <w:szCs w:val="26"/>
              </w:rPr>
              <w:t xml:space="preserve"> SỐ </w:t>
            </w:r>
            <w:r w:rsidRPr="00107330">
              <w:rPr>
                <w:rFonts w:ascii="Times New Roman" w:hAnsi="Times New Roman"/>
                <w:b/>
                <w:bCs/>
                <w:color w:val="000000"/>
                <w:szCs w:val="26"/>
              </w:rPr>
              <w:t>NGƯỜI</w:t>
            </w:r>
          </w:p>
        </w:tc>
      </w:tr>
      <w:tr w:rsidR="00107330" w:rsidRPr="00D22B60" w:rsidTr="00107330">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107330" w:rsidRPr="00D22B60" w:rsidRDefault="0010733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107330" w:rsidRPr="00D22B60" w:rsidRDefault="00107330" w:rsidP="00D22B60">
            <w:pPr>
              <w:rPr>
                <w:rFonts w:ascii="Times New Roman" w:hAnsi="Times New Roman"/>
                <w:color w:val="000000"/>
                <w:szCs w:val="26"/>
              </w:rPr>
            </w:pPr>
            <w:r w:rsidRPr="00D22B60">
              <w:rPr>
                <w:rFonts w:ascii="Times New Roman" w:hAnsi="Times New Roman"/>
                <w:color w:val="000000"/>
                <w:szCs w:val="26"/>
              </w:rPr>
              <w:t xml:space="preserve"> CĐCS Trường Đại học Bách khoa </w:t>
            </w:r>
          </w:p>
        </w:tc>
        <w:tc>
          <w:tcPr>
            <w:tcW w:w="1815" w:type="dxa"/>
            <w:tcBorders>
              <w:top w:val="nil"/>
              <w:left w:val="nil"/>
              <w:bottom w:val="single" w:sz="4" w:space="0" w:color="auto"/>
              <w:right w:val="single" w:sz="4" w:space="0" w:color="auto"/>
            </w:tcBorders>
            <w:shd w:val="clear" w:color="auto" w:fill="auto"/>
            <w:noWrap/>
            <w:vAlign w:val="center"/>
          </w:tcPr>
          <w:p w:rsidR="00107330" w:rsidRPr="00107330" w:rsidRDefault="00107330" w:rsidP="00637E00">
            <w:pPr>
              <w:jc w:val="center"/>
              <w:rPr>
                <w:rFonts w:ascii="Times New Roman" w:hAnsi="Times New Roman"/>
                <w:szCs w:val="26"/>
              </w:rPr>
            </w:pPr>
            <w:r w:rsidRPr="00107330">
              <w:rPr>
                <w:rFonts w:ascii="Times New Roman" w:hAnsi="Times New Roman"/>
                <w:szCs w:val="26"/>
              </w:rPr>
              <w:t>10</w:t>
            </w:r>
          </w:p>
        </w:tc>
      </w:tr>
      <w:tr w:rsidR="00107330" w:rsidRPr="00D22B60" w:rsidTr="00107330">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107330" w:rsidRPr="00D22B60" w:rsidRDefault="0010733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107330" w:rsidRPr="00D22B60" w:rsidRDefault="00107330" w:rsidP="00D22B60">
            <w:pPr>
              <w:rPr>
                <w:rFonts w:ascii="Times New Roman" w:hAnsi="Times New Roman"/>
                <w:color w:val="000000"/>
                <w:szCs w:val="26"/>
              </w:rPr>
            </w:pPr>
            <w:r w:rsidRPr="00D22B60">
              <w:rPr>
                <w:rFonts w:ascii="Times New Roman" w:hAnsi="Times New Roman"/>
                <w:color w:val="000000"/>
                <w:szCs w:val="26"/>
              </w:rPr>
              <w:t xml:space="preserve"> CĐCS Trường Đại học Khoa học Tự nhiên </w:t>
            </w:r>
          </w:p>
        </w:tc>
        <w:tc>
          <w:tcPr>
            <w:tcW w:w="1815" w:type="dxa"/>
            <w:tcBorders>
              <w:top w:val="nil"/>
              <w:left w:val="nil"/>
              <w:bottom w:val="single" w:sz="4" w:space="0" w:color="auto"/>
              <w:right w:val="single" w:sz="4" w:space="0" w:color="auto"/>
            </w:tcBorders>
            <w:shd w:val="clear" w:color="auto" w:fill="auto"/>
            <w:noWrap/>
            <w:vAlign w:val="center"/>
          </w:tcPr>
          <w:p w:rsidR="00107330" w:rsidRPr="00107330" w:rsidRDefault="00107330" w:rsidP="00637E00">
            <w:pPr>
              <w:jc w:val="center"/>
              <w:rPr>
                <w:rFonts w:ascii="Times New Roman" w:hAnsi="Times New Roman"/>
                <w:szCs w:val="26"/>
              </w:rPr>
            </w:pPr>
            <w:r w:rsidRPr="00107330">
              <w:rPr>
                <w:rFonts w:ascii="Times New Roman" w:hAnsi="Times New Roman"/>
                <w:szCs w:val="26"/>
              </w:rPr>
              <w:t>8</w:t>
            </w:r>
          </w:p>
        </w:tc>
      </w:tr>
      <w:tr w:rsidR="00107330" w:rsidRPr="00D22B60" w:rsidTr="00107330">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107330" w:rsidRPr="00D22B60" w:rsidRDefault="0010733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107330" w:rsidRPr="00D22B60" w:rsidRDefault="00107330" w:rsidP="00D22B60">
            <w:pPr>
              <w:rPr>
                <w:rFonts w:ascii="Times New Roman" w:hAnsi="Times New Roman"/>
                <w:color w:val="000000"/>
                <w:szCs w:val="26"/>
              </w:rPr>
            </w:pPr>
            <w:r w:rsidRPr="00D22B60">
              <w:rPr>
                <w:rFonts w:ascii="Times New Roman" w:hAnsi="Times New Roman"/>
                <w:color w:val="000000"/>
                <w:szCs w:val="26"/>
              </w:rPr>
              <w:t xml:space="preserve"> CĐCS Trường Đại học KHXH &amp; NV </w:t>
            </w:r>
          </w:p>
        </w:tc>
        <w:tc>
          <w:tcPr>
            <w:tcW w:w="1815" w:type="dxa"/>
            <w:tcBorders>
              <w:top w:val="nil"/>
              <w:left w:val="nil"/>
              <w:bottom w:val="single" w:sz="4" w:space="0" w:color="auto"/>
              <w:right w:val="single" w:sz="4" w:space="0" w:color="auto"/>
            </w:tcBorders>
            <w:shd w:val="clear" w:color="auto" w:fill="auto"/>
            <w:noWrap/>
            <w:vAlign w:val="center"/>
          </w:tcPr>
          <w:p w:rsidR="00107330" w:rsidRPr="00107330" w:rsidRDefault="00107330" w:rsidP="00637E00">
            <w:pPr>
              <w:jc w:val="center"/>
              <w:rPr>
                <w:rFonts w:ascii="Times New Roman" w:hAnsi="Times New Roman"/>
                <w:szCs w:val="26"/>
              </w:rPr>
            </w:pPr>
            <w:r w:rsidRPr="00107330">
              <w:rPr>
                <w:rFonts w:ascii="Times New Roman" w:hAnsi="Times New Roman"/>
                <w:szCs w:val="26"/>
              </w:rPr>
              <w:t>8</w:t>
            </w:r>
          </w:p>
        </w:tc>
      </w:tr>
      <w:tr w:rsidR="00107330" w:rsidRPr="00D22B60" w:rsidTr="00107330">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107330" w:rsidRPr="00D22B60" w:rsidRDefault="0010733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107330" w:rsidRPr="00D22B60" w:rsidRDefault="00107330" w:rsidP="00D22B60">
            <w:pPr>
              <w:rPr>
                <w:rFonts w:ascii="Times New Roman" w:hAnsi="Times New Roman"/>
                <w:color w:val="000000"/>
                <w:szCs w:val="26"/>
              </w:rPr>
            </w:pPr>
            <w:r w:rsidRPr="00D22B60">
              <w:rPr>
                <w:rFonts w:ascii="Times New Roman" w:hAnsi="Times New Roman"/>
                <w:color w:val="000000"/>
                <w:szCs w:val="26"/>
              </w:rPr>
              <w:t xml:space="preserve"> CĐCS Trường Đại học Kinh tế - Luật </w:t>
            </w:r>
          </w:p>
        </w:tc>
        <w:tc>
          <w:tcPr>
            <w:tcW w:w="1815" w:type="dxa"/>
            <w:tcBorders>
              <w:top w:val="nil"/>
              <w:left w:val="nil"/>
              <w:bottom w:val="single" w:sz="4" w:space="0" w:color="auto"/>
              <w:right w:val="single" w:sz="4" w:space="0" w:color="auto"/>
            </w:tcBorders>
            <w:shd w:val="clear" w:color="auto" w:fill="auto"/>
            <w:noWrap/>
            <w:vAlign w:val="center"/>
          </w:tcPr>
          <w:p w:rsidR="00107330" w:rsidRPr="00107330" w:rsidRDefault="00107330" w:rsidP="00637E00">
            <w:pPr>
              <w:jc w:val="center"/>
              <w:rPr>
                <w:rFonts w:ascii="Times New Roman" w:hAnsi="Times New Roman"/>
                <w:szCs w:val="26"/>
              </w:rPr>
            </w:pPr>
            <w:r w:rsidRPr="00107330">
              <w:rPr>
                <w:rFonts w:ascii="Times New Roman" w:hAnsi="Times New Roman"/>
                <w:szCs w:val="26"/>
              </w:rPr>
              <w:t>4</w:t>
            </w:r>
          </w:p>
        </w:tc>
      </w:tr>
      <w:tr w:rsidR="00107330" w:rsidRPr="00D22B60" w:rsidTr="00107330">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107330" w:rsidRPr="00D22B60" w:rsidRDefault="0010733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107330" w:rsidRPr="00D22B60" w:rsidRDefault="00107330" w:rsidP="00D22B60">
            <w:pPr>
              <w:rPr>
                <w:rFonts w:ascii="Times New Roman" w:hAnsi="Times New Roman"/>
                <w:color w:val="000000"/>
                <w:szCs w:val="26"/>
              </w:rPr>
            </w:pPr>
            <w:r w:rsidRPr="00D22B60">
              <w:rPr>
                <w:rFonts w:ascii="Times New Roman" w:hAnsi="Times New Roman"/>
                <w:color w:val="000000"/>
                <w:szCs w:val="26"/>
              </w:rPr>
              <w:t xml:space="preserve"> CĐCS Trường Đại học Quốc tế </w:t>
            </w:r>
          </w:p>
        </w:tc>
        <w:tc>
          <w:tcPr>
            <w:tcW w:w="1815" w:type="dxa"/>
            <w:tcBorders>
              <w:top w:val="nil"/>
              <w:left w:val="nil"/>
              <w:bottom w:val="single" w:sz="4" w:space="0" w:color="auto"/>
              <w:right w:val="single" w:sz="4" w:space="0" w:color="auto"/>
            </w:tcBorders>
            <w:shd w:val="clear" w:color="auto" w:fill="auto"/>
            <w:noWrap/>
            <w:vAlign w:val="center"/>
          </w:tcPr>
          <w:p w:rsidR="00107330" w:rsidRPr="00107330" w:rsidRDefault="00107330" w:rsidP="00637E00">
            <w:pPr>
              <w:jc w:val="center"/>
              <w:rPr>
                <w:rFonts w:ascii="Times New Roman" w:hAnsi="Times New Roman"/>
                <w:szCs w:val="26"/>
              </w:rPr>
            </w:pPr>
            <w:r w:rsidRPr="00107330">
              <w:rPr>
                <w:rFonts w:ascii="Times New Roman" w:hAnsi="Times New Roman"/>
                <w:szCs w:val="26"/>
              </w:rPr>
              <w:t>4</w:t>
            </w:r>
          </w:p>
        </w:tc>
      </w:tr>
      <w:tr w:rsidR="00107330" w:rsidRPr="00D22B60" w:rsidTr="00107330">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107330" w:rsidRPr="00D22B60" w:rsidRDefault="0010733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107330" w:rsidRPr="00D22B60" w:rsidRDefault="00107330" w:rsidP="00D22B60">
            <w:pPr>
              <w:rPr>
                <w:rFonts w:ascii="Times New Roman" w:hAnsi="Times New Roman"/>
                <w:color w:val="000000"/>
                <w:szCs w:val="26"/>
              </w:rPr>
            </w:pPr>
            <w:r w:rsidRPr="00D22B60">
              <w:rPr>
                <w:rFonts w:ascii="Times New Roman" w:hAnsi="Times New Roman"/>
                <w:color w:val="000000"/>
                <w:szCs w:val="26"/>
              </w:rPr>
              <w:t xml:space="preserve"> CĐCS Trường Đại học Công nghệ Thông tin </w:t>
            </w:r>
          </w:p>
        </w:tc>
        <w:tc>
          <w:tcPr>
            <w:tcW w:w="1815" w:type="dxa"/>
            <w:tcBorders>
              <w:top w:val="nil"/>
              <w:left w:val="nil"/>
              <w:bottom w:val="single" w:sz="4" w:space="0" w:color="auto"/>
              <w:right w:val="single" w:sz="4" w:space="0" w:color="auto"/>
            </w:tcBorders>
            <w:shd w:val="clear" w:color="auto" w:fill="auto"/>
            <w:noWrap/>
            <w:vAlign w:val="center"/>
          </w:tcPr>
          <w:p w:rsidR="00107330" w:rsidRPr="00107330" w:rsidRDefault="00107330" w:rsidP="00637E00">
            <w:pPr>
              <w:jc w:val="center"/>
              <w:rPr>
                <w:rFonts w:ascii="Times New Roman" w:hAnsi="Times New Roman"/>
                <w:szCs w:val="26"/>
              </w:rPr>
            </w:pPr>
            <w:r w:rsidRPr="00107330">
              <w:rPr>
                <w:rFonts w:ascii="Times New Roman" w:hAnsi="Times New Roman"/>
                <w:szCs w:val="26"/>
              </w:rPr>
              <w:t>4</w:t>
            </w:r>
          </w:p>
        </w:tc>
      </w:tr>
      <w:tr w:rsidR="00107330" w:rsidRPr="00D22B60" w:rsidTr="00107330">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107330" w:rsidRPr="00D22B60" w:rsidRDefault="0010733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107330" w:rsidRPr="00D22B60" w:rsidRDefault="00107330" w:rsidP="00D22B60">
            <w:pPr>
              <w:rPr>
                <w:rFonts w:ascii="Times New Roman" w:hAnsi="Times New Roman"/>
                <w:color w:val="000000"/>
                <w:szCs w:val="26"/>
              </w:rPr>
            </w:pPr>
            <w:r w:rsidRPr="00D22B60">
              <w:rPr>
                <w:rFonts w:ascii="Times New Roman" w:hAnsi="Times New Roman"/>
                <w:color w:val="000000"/>
                <w:szCs w:val="26"/>
              </w:rPr>
              <w:t xml:space="preserve"> CĐCS Trung tâm Quản lý Ký túc xá </w:t>
            </w:r>
          </w:p>
        </w:tc>
        <w:tc>
          <w:tcPr>
            <w:tcW w:w="1815" w:type="dxa"/>
            <w:tcBorders>
              <w:top w:val="nil"/>
              <w:left w:val="nil"/>
              <w:bottom w:val="single" w:sz="4" w:space="0" w:color="auto"/>
              <w:right w:val="single" w:sz="4" w:space="0" w:color="auto"/>
            </w:tcBorders>
            <w:shd w:val="clear" w:color="auto" w:fill="auto"/>
            <w:noWrap/>
            <w:vAlign w:val="center"/>
          </w:tcPr>
          <w:p w:rsidR="00107330" w:rsidRPr="00107330" w:rsidRDefault="00107330" w:rsidP="00637E00">
            <w:pPr>
              <w:jc w:val="center"/>
              <w:rPr>
                <w:rFonts w:ascii="Times New Roman" w:hAnsi="Times New Roman"/>
                <w:szCs w:val="26"/>
              </w:rPr>
            </w:pPr>
            <w:r w:rsidRPr="00107330">
              <w:rPr>
                <w:rFonts w:ascii="Times New Roman" w:hAnsi="Times New Roman"/>
                <w:szCs w:val="26"/>
              </w:rPr>
              <w:t>3</w:t>
            </w:r>
          </w:p>
        </w:tc>
      </w:tr>
      <w:tr w:rsidR="00107330" w:rsidRPr="00D22B60" w:rsidTr="00107330">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107330" w:rsidRPr="00D22B60" w:rsidRDefault="0010733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107330" w:rsidRPr="00D22B60" w:rsidRDefault="00107330" w:rsidP="00D22B60">
            <w:pPr>
              <w:rPr>
                <w:rFonts w:ascii="Times New Roman" w:hAnsi="Times New Roman"/>
                <w:color w:val="000000"/>
                <w:szCs w:val="26"/>
              </w:rPr>
            </w:pPr>
            <w:r w:rsidRPr="00D22B60">
              <w:rPr>
                <w:rFonts w:ascii="Times New Roman" w:hAnsi="Times New Roman"/>
                <w:color w:val="000000"/>
                <w:szCs w:val="26"/>
              </w:rPr>
              <w:t xml:space="preserve"> CĐCS Cơ quan ĐHQG-HCM </w:t>
            </w:r>
          </w:p>
        </w:tc>
        <w:tc>
          <w:tcPr>
            <w:tcW w:w="1815" w:type="dxa"/>
            <w:tcBorders>
              <w:top w:val="nil"/>
              <w:left w:val="nil"/>
              <w:bottom w:val="single" w:sz="4" w:space="0" w:color="auto"/>
              <w:right w:val="single" w:sz="4" w:space="0" w:color="auto"/>
            </w:tcBorders>
            <w:shd w:val="clear" w:color="auto" w:fill="auto"/>
            <w:noWrap/>
            <w:vAlign w:val="center"/>
          </w:tcPr>
          <w:p w:rsidR="00107330" w:rsidRPr="00107330" w:rsidRDefault="00107330" w:rsidP="00637E00">
            <w:pPr>
              <w:jc w:val="center"/>
              <w:rPr>
                <w:rFonts w:ascii="Times New Roman" w:hAnsi="Times New Roman"/>
                <w:szCs w:val="26"/>
              </w:rPr>
            </w:pPr>
            <w:r w:rsidRPr="00107330">
              <w:rPr>
                <w:rFonts w:ascii="Times New Roman" w:hAnsi="Times New Roman"/>
                <w:szCs w:val="26"/>
              </w:rPr>
              <w:t>3</w:t>
            </w:r>
          </w:p>
        </w:tc>
      </w:tr>
      <w:tr w:rsidR="00107330" w:rsidRPr="00D22B60" w:rsidTr="00107330">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107330" w:rsidRPr="00D22B60" w:rsidRDefault="0010733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107330" w:rsidRPr="00D22B60" w:rsidRDefault="00107330" w:rsidP="00D22B60">
            <w:pPr>
              <w:rPr>
                <w:rFonts w:ascii="Times New Roman" w:hAnsi="Times New Roman"/>
                <w:color w:val="000000"/>
                <w:szCs w:val="26"/>
              </w:rPr>
            </w:pPr>
            <w:r w:rsidRPr="00D22B60">
              <w:rPr>
                <w:rFonts w:ascii="Times New Roman" w:hAnsi="Times New Roman"/>
                <w:color w:val="000000"/>
                <w:szCs w:val="26"/>
              </w:rPr>
              <w:t xml:space="preserve"> CĐCS Viện Môi trường và Tài nguyên </w:t>
            </w:r>
          </w:p>
        </w:tc>
        <w:tc>
          <w:tcPr>
            <w:tcW w:w="1815" w:type="dxa"/>
            <w:tcBorders>
              <w:top w:val="nil"/>
              <w:left w:val="nil"/>
              <w:bottom w:val="single" w:sz="4" w:space="0" w:color="auto"/>
              <w:right w:val="single" w:sz="4" w:space="0" w:color="auto"/>
            </w:tcBorders>
            <w:shd w:val="clear" w:color="auto" w:fill="auto"/>
            <w:noWrap/>
            <w:vAlign w:val="center"/>
          </w:tcPr>
          <w:p w:rsidR="00107330" w:rsidRPr="00107330" w:rsidRDefault="00107330" w:rsidP="00637E00">
            <w:pPr>
              <w:jc w:val="center"/>
              <w:rPr>
                <w:rFonts w:ascii="Times New Roman" w:hAnsi="Times New Roman"/>
                <w:szCs w:val="26"/>
              </w:rPr>
            </w:pPr>
            <w:r w:rsidRPr="00107330">
              <w:rPr>
                <w:rFonts w:ascii="Times New Roman" w:hAnsi="Times New Roman"/>
                <w:szCs w:val="26"/>
              </w:rPr>
              <w:t>3</w:t>
            </w:r>
          </w:p>
        </w:tc>
      </w:tr>
      <w:tr w:rsidR="00107330" w:rsidRPr="00D22B60" w:rsidTr="00107330">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107330" w:rsidRPr="00D22B60" w:rsidRDefault="0010733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107330" w:rsidRPr="00D22B60" w:rsidRDefault="00107330" w:rsidP="00D22B60">
            <w:pPr>
              <w:rPr>
                <w:rFonts w:ascii="Times New Roman" w:hAnsi="Times New Roman"/>
                <w:color w:val="000000"/>
                <w:szCs w:val="26"/>
              </w:rPr>
            </w:pPr>
            <w:r w:rsidRPr="00D22B60">
              <w:rPr>
                <w:rFonts w:ascii="Times New Roman" w:hAnsi="Times New Roman"/>
                <w:color w:val="000000"/>
                <w:szCs w:val="26"/>
              </w:rPr>
              <w:t xml:space="preserve"> CĐCS Trung tâm GDQP và AN </w:t>
            </w:r>
          </w:p>
        </w:tc>
        <w:tc>
          <w:tcPr>
            <w:tcW w:w="1815" w:type="dxa"/>
            <w:tcBorders>
              <w:top w:val="nil"/>
              <w:left w:val="nil"/>
              <w:bottom w:val="single" w:sz="4" w:space="0" w:color="auto"/>
              <w:right w:val="single" w:sz="4" w:space="0" w:color="auto"/>
            </w:tcBorders>
            <w:shd w:val="clear" w:color="auto" w:fill="auto"/>
            <w:noWrap/>
            <w:vAlign w:val="center"/>
          </w:tcPr>
          <w:p w:rsidR="00107330" w:rsidRPr="00107330" w:rsidRDefault="00637E00" w:rsidP="00637E00">
            <w:pPr>
              <w:jc w:val="center"/>
              <w:rPr>
                <w:rFonts w:ascii="Times New Roman" w:hAnsi="Times New Roman"/>
                <w:szCs w:val="26"/>
              </w:rPr>
            </w:pPr>
            <w:r>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Trường Phổ thông Năng khiếu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Khoa Y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Viện Đào tạo Quốc tế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CĐCS Trung tâm Dịch vụ và Xúc tiến Đầu tư</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Ban quản lý Dự án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Khu Công nghệ Phần mềm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Viện Công nghệ Nano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Nhà Xuất Bản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Khoa Chính trị - Hành chính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Thư viện Trung tâm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Trung tâm Khảo thí và Đánh giá Chất lượng Đào tạo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Viện John Von Nemann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nil"/>
              <w:left w:val="nil"/>
              <w:bottom w:val="single" w:sz="4" w:space="0" w:color="auto"/>
              <w:right w:val="single" w:sz="4" w:space="0" w:color="auto"/>
            </w:tcBorders>
            <w:shd w:val="clear" w:color="auto" w:fill="auto"/>
            <w:noWrap/>
            <w:vAlign w:val="bottom"/>
            <w:hideMark/>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Trung tâm ICDREC </w:t>
            </w:r>
          </w:p>
        </w:tc>
        <w:tc>
          <w:tcPr>
            <w:tcW w:w="1815" w:type="dxa"/>
            <w:tcBorders>
              <w:top w:val="nil"/>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single" w:sz="4" w:space="0" w:color="auto"/>
              <w:left w:val="nil"/>
              <w:bottom w:val="single" w:sz="4" w:space="0" w:color="auto"/>
              <w:right w:val="single" w:sz="4" w:space="0" w:color="auto"/>
            </w:tcBorders>
            <w:shd w:val="clear" w:color="auto" w:fill="auto"/>
            <w:noWrap/>
            <w:vAlign w:val="bottom"/>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Trung tâm Kiểm định Chất lượng Giáo dục </w:t>
            </w:r>
          </w:p>
        </w:tc>
        <w:tc>
          <w:tcPr>
            <w:tcW w:w="1815" w:type="dxa"/>
            <w:tcBorders>
              <w:top w:val="single" w:sz="4" w:space="0" w:color="auto"/>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r w:rsidR="00637E00" w:rsidRPr="00D22B60" w:rsidTr="0054326F">
        <w:trPr>
          <w:trHeight w:val="33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E00" w:rsidRPr="00D22B60" w:rsidRDefault="00637E00" w:rsidP="00D22B60">
            <w:pPr>
              <w:numPr>
                <w:ilvl w:val="0"/>
                <w:numId w:val="6"/>
              </w:numPr>
              <w:contextualSpacing/>
              <w:rPr>
                <w:rFonts w:ascii="Times New Roman" w:hAnsi="Times New Roman"/>
                <w:color w:val="000000"/>
                <w:szCs w:val="26"/>
              </w:rPr>
            </w:pPr>
          </w:p>
        </w:tc>
        <w:tc>
          <w:tcPr>
            <w:tcW w:w="6832" w:type="dxa"/>
            <w:tcBorders>
              <w:top w:val="single" w:sz="4" w:space="0" w:color="auto"/>
              <w:left w:val="nil"/>
              <w:bottom w:val="single" w:sz="4" w:space="0" w:color="auto"/>
              <w:right w:val="single" w:sz="4" w:space="0" w:color="auto"/>
            </w:tcBorders>
            <w:shd w:val="clear" w:color="auto" w:fill="auto"/>
            <w:noWrap/>
            <w:vAlign w:val="bottom"/>
          </w:tcPr>
          <w:p w:rsidR="00637E00" w:rsidRPr="00D22B60" w:rsidRDefault="00637E00" w:rsidP="00D22B60">
            <w:pPr>
              <w:rPr>
                <w:rFonts w:ascii="Times New Roman" w:hAnsi="Times New Roman"/>
                <w:color w:val="000000"/>
                <w:szCs w:val="26"/>
              </w:rPr>
            </w:pPr>
            <w:r w:rsidRPr="00D22B60">
              <w:rPr>
                <w:rFonts w:ascii="Times New Roman" w:hAnsi="Times New Roman"/>
                <w:color w:val="000000"/>
                <w:szCs w:val="26"/>
              </w:rPr>
              <w:t xml:space="preserve"> CĐCS Phân hiệu ĐHQG-HCM tại tỉnh Bến Tre</w:t>
            </w:r>
          </w:p>
        </w:tc>
        <w:tc>
          <w:tcPr>
            <w:tcW w:w="1815" w:type="dxa"/>
            <w:tcBorders>
              <w:top w:val="single" w:sz="4" w:space="0" w:color="auto"/>
              <w:left w:val="nil"/>
              <w:bottom w:val="single" w:sz="4" w:space="0" w:color="auto"/>
              <w:right w:val="single" w:sz="4" w:space="0" w:color="auto"/>
            </w:tcBorders>
            <w:shd w:val="clear" w:color="auto" w:fill="auto"/>
            <w:noWrap/>
          </w:tcPr>
          <w:p w:rsidR="00637E00" w:rsidRDefault="00637E00" w:rsidP="00637E00">
            <w:pPr>
              <w:jc w:val="center"/>
            </w:pPr>
            <w:r w:rsidRPr="00B415EB">
              <w:rPr>
                <w:rFonts w:ascii="Times New Roman" w:hAnsi="Times New Roman"/>
                <w:szCs w:val="26"/>
              </w:rPr>
              <w:t>2</w:t>
            </w:r>
          </w:p>
        </w:tc>
      </w:tr>
    </w:tbl>
    <w:p w:rsidR="00D22B60" w:rsidRDefault="00D22B60" w:rsidP="00107330">
      <w:pPr>
        <w:tabs>
          <w:tab w:val="left" w:pos="-1980"/>
          <w:tab w:val="left" w:pos="567"/>
          <w:tab w:val="left" w:pos="851"/>
        </w:tabs>
        <w:spacing w:line="360" w:lineRule="auto"/>
        <w:jc w:val="both"/>
        <w:rPr>
          <w:rFonts w:ascii="Times New Roman" w:hAnsi="Times New Roman"/>
          <w:szCs w:val="26"/>
        </w:rPr>
      </w:pPr>
    </w:p>
    <w:p w:rsidR="00107330" w:rsidRPr="00A5789A" w:rsidRDefault="00107330" w:rsidP="00A5789A">
      <w:pPr>
        <w:pStyle w:val="ListParagraph"/>
        <w:numPr>
          <w:ilvl w:val="0"/>
          <w:numId w:val="11"/>
        </w:numPr>
        <w:tabs>
          <w:tab w:val="left" w:pos="-1980"/>
          <w:tab w:val="left" w:pos="851"/>
        </w:tabs>
        <w:spacing w:line="360" w:lineRule="auto"/>
        <w:jc w:val="both"/>
        <w:rPr>
          <w:rFonts w:ascii="Times New Roman" w:hAnsi="Times New Roman"/>
          <w:b/>
          <w:szCs w:val="26"/>
        </w:rPr>
      </w:pPr>
      <w:r w:rsidRPr="00107330">
        <w:rPr>
          <w:rFonts w:ascii="Times New Roman" w:hAnsi="Times New Roman"/>
          <w:b/>
          <w:szCs w:val="26"/>
        </w:rPr>
        <w:t>Địa điểm:</w:t>
      </w:r>
      <w:r w:rsidRPr="00A5789A">
        <w:rPr>
          <w:rFonts w:ascii="Times New Roman" w:hAnsi="Times New Roman"/>
          <w:b/>
          <w:szCs w:val="26"/>
        </w:rPr>
        <w:t xml:space="preserve"> </w:t>
      </w:r>
      <w:r w:rsidRPr="00A5789A">
        <w:rPr>
          <w:rFonts w:ascii="Times New Roman" w:hAnsi="Times New Roman"/>
          <w:szCs w:val="26"/>
        </w:rPr>
        <w:t>Nhà nghỉ khách sạn công đoàn Thanh Đa, Lô 7, Cư xá Thanh Đa, phường 27, quận Bình Thạnh.</w:t>
      </w:r>
    </w:p>
    <w:p w:rsidR="00107330" w:rsidRPr="00A5789A" w:rsidRDefault="00107330" w:rsidP="00A5789A">
      <w:pPr>
        <w:pStyle w:val="ListParagraph"/>
        <w:numPr>
          <w:ilvl w:val="0"/>
          <w:numId w:val="11"/>
        </w:numPr>
        <w:tabs>
          <w:tab w:val="left" w:pos="-1980"/>
          <w:tab w:val="left" w:pos="851"/>
        </w:tabs>
        <w:spacing w:line="360" w:lineRule="auto"/>
        <w:jc w:val="both"/>
        <w:rPr>
          <w:rFonts w:ascii="Times New Roman" w:hAnsi="Times New Roman"/>
          <w:b/>
          <w:szCs w:val="26"/>
        </w:rPr>
      </w:pPr>
      <w:r w:rsidRPr="00107330">
        <w:rPr>
          <w:rFonts w:ascii="Times New Roman" w:hAnsi="Times New Roman"/>
          <w:b/>
          <w:szCs w:val="26"/>
        </w:rPr>
        <w:t>Thời gian:</w:t>
      </w:r>
      <w:r w:rsidRPr="00A5789A">
        <w:rPr>
          <w:rFonts w:ascii="Times New Roman" w:hAnsi="Times New Roman"/>
          <w:b/>
          <w:szCs w:val="26"/>
        </w:rPr>
        <w:t xml:space="preserve"> </w:t>
      </w:r>
      <w:r w:rsidRPr="00A5789A">
        <w:rPr>
          <w:rFonts w:ascii="Times New Roman" w:hAnsi="Times New Roman"/>
          <w:szCs w:val="26"/>
        </w:rPr>
        <w:t>8g00 đến 11g30 ngày 16/10/2019.</w:t>
      </w:r>
    </w:p>
    <w:p w:rsidR="00107330" w:rsidRPr="00A5789A" w:rsidRDefault="00107330" w:rsidP="00A5789A">
      <w:pPr>
        <w:tabs>
          <w:tab w:val="left" w:pos="-1980"/>
          <w:tab w:val="left" w:pos="851"/>
        </w:tabs>
        <w:spacing w:line="360" w:lineRule="auto"/>
        <w:ind w:firstLine="567"/>
        <w:jc w:val="both"/>
        <w:rPr>
          <w:rFonts w:ascii="Times New Roman" w:hAnsi="Times New Roman"/>
          <w:szCs w:val="26"/>
        </w:rPr>
      </w:pPr>
      <w:r w:rsidRPr="00A5789A">
        <w:rPr>
          <w:rFonts w:ascii="Times New Roman" w:hAnsi="Times New Roman"/>
          <w:szCs w:val="26"/>
        </w:rPr>
        <w:t xml:space="preserve">Đề nghị các CĐCS gửi danh sách tham dự về Văn phòng Công đoàn và qua mail </w:t>
      </w:r>
      <w:hyperlink r:id="rId7" w:history="1">
        <w:r w:rsidRPr="00A5789A">
          <w:t>congdoan@vnuhcm.edu.vn</w:t>
        </w:r>
      </w:hyperlink>
      <w:r w:rsidRPr="00A5789A">
        <w:rPr>
          <w:rFonts w:ascii="Times New Roman" w:hAnsi="Times New Roman"/>
          <w:szCs w:val="26"/>
        </w:rPr>
        <w:t xml:space="preserve"> </w:t>
      </w:r>
      <w:r w:rsidRPr="00A5789A">
        <w:rPr>
          <w:rFonts w:ascii="Times New Roman" w:hAnsi="Times New Roman"/>
          <w:b/>
          <w:szCs w:val="26"/>
        </w:rPr>
        <w:t>trước ngày 04/10/2019</w:t>
      </w:r>
      <w:r w:rsidR="00A5789A">
        <w:rPr>
          <w:rFonts w:ascii="Times New Roman" w:hAnsi="Times New Roman"/>
          <w:b/>
          <w:szCs w:val="26"/>
        </w:rPr>
        <w:t>.</w:t>
      </w:r>
    </w:p>
    <w:p w:rsidR="00D22B60" w:rsidRPr="00D22B60" w:rsidRDefault="00D22B60" w:rsidP="00D22B60">
      <w:pPr>
        <w:pStyle w:val="ListParagraph"/>
        <w:numPr>
          <w:ilvl w:val="1"/>
          <w:numId w:val="4"/>
        </w:numPr>
        <w:tabs>
          <w:tab w:val="left" w:pos="-1980"/>
          <w:tab w:val="left" w:pos="567"/>
          <w:tab w:val="left" w:pos="851"/>
        </w:tabs>
        <w:spacing w:line="360" w:lineRule="auto"/>
        <w:ind w:left="0"/>
        <w:jc w:val="both"/>
        <w:rPr>
          <w:rFonts w:ascii="Times New Roman" w:hAnsi="Times New Roman"/>
          <w:szCs w:val="26"/>
        </w:rPr>
      </w:pPr>
      <w:r>
        <w:rPr>
          <w:rFonts w:ascii="Times New Roman" w:hAnsi="Times New Roman"/>
          <w:szCs w:val="26"/>
        </w:rPr>
        <w:t xml:space="preserve">2. </w:t>
      </w:r>
      <w:r w:rsidR="00107330">
        <w:rPr>
          <w:rFonts w:ascii="Times New Roman" w:hAnsi="Times New Roman"/>
          <w:szCs w:val="26"/>
        </w:rPr>
        <w:t>Giao lưu với Đại học Bạc Liêu dự kiến ngày 19-20/10/2019 (có kế hoạch riêng).</w:t>
      </w:r>
    </w:p>
    <w:p w:rsidR="00D22B60" w:rsidRDefault="00D22B60" w:rsidP="00D22B60">
      <w:pPr>
        <w:spacing w:line="360" w:lineRule="auto"/>
        <w:ind w:firstLine="567"/>
        <w:jc w:val="both"/>
        <w:rPr>
          <w:rFonts w:ascii="Times New Roman" w:hAnsi="Times New Roman"/>
          <w:szCs w:val="26"/>
        </w:rPr>
      </w:pPr>
      <w:r w:rsidRPr="00F81237">
        <w:rPr>
          <w:rFonts w:ascii="Times New Roman" w:hAnsi="Times New Roman"/>
          <w:szCs w:val="26"/>
        </w:rPr>
        <w:tab/>
      </w:r>
      <w:r>
        <w:rPr>
          <w:rFonts w:ascii="Times New Roman" w:hAnsi="Times New Roman"/>
          <w:szCs w:val="26"/>
        </w:rPr>
        <w:t>Ban Thường vụ Công đoàn ĐHQG-HCM</w:t>
      </w:r>
      <w:r w:rsidRPr="00F81237">
        <w:rPr>
          <w:rFonts w:ascii="Times New Roman" w:hAnsi="Times New Roman"/>
          <w:szCs w:val="26"/>
        </w:rPr>
        <w:t xml:space="preserve"> đề nghị Trưởng ban nữ công các CĐCS triển khai thực hiện tốt các nội dung </w:t>
      </w:r>
      <w:r>
        <w:rPr>
          <w:rFonts w:ascii="Times New Roman" w:hAnsi="Times New Roman"/>
          <w:szCs w:val="26"/>
        </w:rPr>
        <w:t>trên</w:t>
      </w:r>
      <w:r w:rsidRPr="00F81237">
        <w:rPr>
          <w:rFonts w:ascii="Times New Roman" w:hAnsi="Times New Roman"/>
          <w:szCs w:val="26"/>
        </w:rPr>
        <w:t>.</w:t>
      </w:r>
    </w:p>
    <w:p w:rsidR="009D48FD" w:rsidRPr="001D0E1E" w:rsidRDefault="009D48FD" w:rsidP="009D48FD">
      <w:pPr>
        <w:spacing w:line="360" w:lineRule="auto"/>
        <w:ind w:firstLine="567"/>
        <w:jc w:val="both"/>
        <w:rPr>
          <w:rFonts w:ascii="Times New Roman" w:hAnsi="Times New Roman"/>
          <w:i/>
          <w:szCs w:val="26"/>
        </w:rPr>
      </w:pPr>
      <w:r w:rsidRPr="001D0E1E">
        <w:rPr>
          <w:rFonts w:ascii="Times New Roman" w:hAnsi="Times New Roman"/>
          <w:i/>
          <w:szCs w:val="26"/>
        </w:rPr>
        <w:t>Ghi chú: Các đơn vị có thể phối hợp nhau để tổ chức</w:t>
      </w:r>
      <w:r w:rsidR="0054326F">
        <w:rPr>
          <w:rFonts w:ascii="Times New Roman" w:hAnsi="Times New Roman"/>
          <w:i/>
          <w:szCs w:val="26"/>
        </w:rPr>
        <w:t xml:space="preserve"> hoạt động này</w:t>
      </w:r>
      <w:r w:rsidRPr="001D0E1E">
        <w:rPr>
          <w:rFonts w:ascii="Times New Roman" w:hAnsi="Times New Roman"/>
          <w:i/>
          <w:szCs w:val="26"/>
        </w:rPr>
        <w:t>.</w:t>
      </w:r>
    </w:p>
    <w:p w:rsidR="009D48FD" w:rsidRPr="00F81237" w:rsidRDefault="009D48FD" w:rsidP="009D48FD">
      <w:pPr>
        <w:tabs>
          <w:tab w:val="left" w:pos="-1980"/>
          <w:tab w:val="left" w:pos="851"/>
          <w:tab w:val="left" w:pos="1440"/>
        </w:tabs>
        <w:spacing w:line="360" w:lineRule="auto"/>
        <w:ind w:firstLine="522"/>
        <w:jc w:val="both"/>
        <w:rPr>
          <w:rFonts w:ascii="Times New Roman" w:hAnsi="Times New Roman"/>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76"/>
      </w:tblGrid>
      <w:tr w:rsidR="009D48FD" w:rsidTr="00D22B60">
        <w:tc>
          <w:tcPr>
            <w:tcW w:w="5070" w:type="dxa"/>
          </w:tcPr>
          <w:p w:rsidR="009D48FD" w:rsidRPr="00833824" w:rsidRDefault="009D48FD" w:rsidP="00D22B60">
            <w:pPr>
              <w:rPr>
                <w:rFonts w:ascii="Times New Roman" w:hAnsi="Times New Roman"/>
                <w:b/>
                <w:sz w:val="24"/>
              </w:rPr>
            </w:pPr>
            <w:r>
              <w:rPr>
                <w:rFonts w:ascii="Times New Roman" w:hAnsi="Times New Roman"/>
                <w:b/>
                <w:i/>
                <w:sz w:val="24"/>
              </w:rPr>
              <w:t>Nơi nhận:</w:t>
            </w:r>
          </w:p>
          <w:p w:rsidR="009D48FD" w:rsidRDefault="009D48FD" w:rsidP="009D48FD">
            <w:pPr>
              <w:pStyle w:val="ListParagraph"/>
              <w:numPr>
                <w:ilvl w:val="0"/>
                <w:numId w:val="2"/>
              </w:numPr>
              <w:ind w:left="284" w:hanging="142"/>
              <w:rPr>
                <w:rFonts w:ascii="Times New Roman" w:hAnsi="Times New Roman"/>
                <w:sz w:val="24"/>
              </w:rPr>
            </w:pPr>
            <w:r>
              <w:rPr>
                <w:rFonts w:ascii="Times New Roman" w:hAnsi="Times New Roman"/>
                <w:sz w:val="24"/>
              </w:rPr>
              <w:t>Ban Thường vụ;</w:t>
            </w:r>
          </w:p>
          <w:p w:rsidR="009D48FD" w:rsidRDefault="009D48FD" w:rsidP="009D48FD">
            <w:pPr>
              <w:pStyle w:val="ListParagraph"/>
              <w:numPr>
                <w:ilvl w:val="0"/>
                <w:numId w:val="2"/>
              </w:numPr>
              <w:ind w:left="284" w:hanging="142"/>
              <w:rPr>
                <w:rFonts w:ascii="Times New Roman" w:hAnsi="Times New Roman"/>
                <w:sz w:val="24"/>
              </w:rPr>
            </w:pPr>
            <w:r>
              <w:rPr>
                <w:rFonts w:ascii="Times New Roman" w:hAnsi="Times New Roman"/>
                <w:sz w:val="24"/>
              </w:rPr>
              <w:t>Đảng ủy, BGĐ ĐHQG-HCM;</w:t>
            </w:r>
          </w:p>
          <w:p w:rsidR="009D48FD" w:rsidRDefault="009D48FD" w:rsidP="009D48FD">
            <w:pPr>
              <w:pStyle w:val="ListParagraph"/>
              <w:numPr>
                <w:ilvl w:val="0"/>
                <w:numId w:val="2"/>
              </w:numPr>
              <w:ind w:left="284" w:hanging="142"/>
              <w:rPr>
                <w:rFonts w:ascii="Times New Roman" w:hAnsi="Times New Roman"/>
                <w:sz w:val="24"/>
              </w:rPr>
            </w:pPr>
            <w:r>
              <w:rPr>
                <w:rFonts w:ascii="Times New Roman" w:hAnsi="Times New Roman"/>
                <w:sz w:val="24"/>
              </w:rPr>
              <w:t>BNC LĐLĐ TP;</w:t>
            </w:r>
          </w:p>
          <w:p w:rsidR="00C27B51" w:rsidRDefault="00C27B51" w:rsidP="009D48FD">
            <w:pPr>
              <w:pStyle w:val="ListParagraph"/>
              <w:numPr>
                <w:ilvl w:val="0"/>
                <w:numId w:val="2"/>
              </w:numPr>
              <w:ind w:left="284" w:hanging="142"/>
              <w:rPr>
                <w:rFonts w:ascii="Times New Roman" w:hAnsi="Times New Roman"/>
                <w:sz w:val="24"/>
              </w:rPr>
            </w:pPr>
            <w:r>
              <w:rPr>
                <w:rFonts w:ascii="Times New Roman" w:hAnsi="Times New Roman"/>
                <w:sz w:val="24"/>
              </w:rPr>
              <w:t>Các CĐCS trực thuộc;</w:t>
            </w:r>
            <w:bookmarkStart w:id="1" w:name="_GoBack"/>
            <w:bookmarkEnd w:id="1"/>
          </w:p>
          <w:p w:rsidR="009D48FD" w:rsidRPr="00833824" w:rsidRDefault="009D48FD" w:rsidP="009D48FD">
            <w:pPr>
              <w:pStyle w:val="ListParagraph"/>
              <w:numPr>
                <w:ilvl w:val="0"/>
                <w:numId w:val="2"/>
              </w:numPr>
              <w:ind w:left="284" w:hanging="142"/>
              <w:rPr>
                <w:rFonts w:ascii="Times New Roman" w:hAnsi="Times New Roman"/>
                <w:sz w:val="24"/>
              </w:rPr>
            </w:pPr>
            <w:r>
              <w:rPr>
                <w:rFonts w:ascii="Times New Roman" w:hAnsi="Times New Roman"/>
                <w:sz w:val="24"/>
              </w:rPr>
              <w:t>Lưu VP.</w:t>
            </w:r>
          </w:p>
          <w:p w:rsidR="009D48FD" w:rsidRPr="00833824" w:rsidRDefault="009D48FD" w:rsidP="00D22B60">
            <w:pPr>
              <w:rPr>
                <w:rFonts w:ascii="Times New Roman" w:hAnsi="Times New Roman"/>
                <w:b/>
                <w:sz w:val="24"/>
                <w:lang w:val="vi-VN"/>
              </w:rPr>
            </w:pPr>
            <w:r w:rsidRPr="00833824">
              <w:rPr>
                <w:rFonts w:ascii="Times New Roman" w:hAnsi="Times New Roman"/>
                <w:sz w:val="24"/>
                <w:lang w:val="vi-VN"/>
              </w:rPr>
              <w:tab/>
            </w:r>
            <w:r w:rsidRPr="00833824">
              <w:rPr>
                <w:rFonts w:ascii="Times New Roman" w:hAnsi="Times New Roman"/>
                <w:sz w:val="24"/>
                <w:lang w:val="vi-VN"/>
              </w:rPr>
              <w:tab/>
            </w:r>
            <w:r w:rsidRPr="00833824">
              <w:rPr>
                <w:rFonts w:ascii="Times New Roman" w:hAnsi="Times New Roman"/>
                <w:sz w:val="24"/>
                <w:lang w:val="vi-VN"/>
              </w:rPr>
              <w:tab/>
            </w:r>
            <w:r w:rsidRPr="00833824">
              <w:rPr>
                <w:rFonts w:ascii="Times New Roman" w:hAnsi="Times New Roman"/>
                <w:sz w:val="24"/>
                <w:lang w:val="vi-VN"/>
              </w:rPr>
              <w:tab/>
            </w:r>
            <w:r w:rsidRPr="00833824">
              <w:rPr>
                <w:rFonts w:ascii="Times New Roman" w:hAnsi="Times New Roman"/>
                <w:sz w:val="24"/>
                <w:lang w:val="vi-VN"/>
              </w:rPr>
              <w:tab/>
            </w:r>
            <w:r w:rsidRPr="00833824">
              <w:rPr>
                <w:rFonts w:ascii="Times New Roman" w:hAnsi="Times New Roman"/>
                <w:sz w:val="24"/>
                <w:lang w:val="vi-VN"/>
              </w:rPr>
              <w:tab/>
              <w:t xml:space="preserve">     </w:t>
            </w:r>
          </w:p>
          <w:p w:rsidR="009D48FD" w:rsidRPr="009F5A06" w:rsidRDefault="009D48FD" w:rsidP="00D22B60">
            <w:pPr>
              <w:pStyle w:val="BodyText"/>
              <w:tabs>
                <w:tab w:val="center" w:pos="6240"/>
              </w:tabs>
              <w:jc w:val="both"/>
              <w:rPr>
                <w:rFonts w:ascii="Times New Roman" w:hAnsi="Times New Roman"/>
                <w:bCs w:val="0"/>
                <w:szCs w:val="26"/>
              </w:rPr>
            </w:pPr>
            <w:r w:rsidRPr="009F5A06">
              <w:rPr>
                <w:rFonts w:ascii="Times New Roman" w:hAnsi="Times New Roman"/>
                <w:bCs w:val="0"/>
                <w:szCs w:val="26"/>
              </w:rPr>
              <w:tab/>
            </w:r>
            <w:r w:rsidRPr="009F5A06">
              <w:rPr>
                <w:rFonts w:ascii="Times New Roman" w:hAnsi="Times New Roman"/>
                <w:bCs w:val="0"/>
                <w:szCs w:val="26"/>
              </w:rPr>
              <w:tab/>
            </w:r>
          </w:p>
          <w:p w:rsidR="009D48FD" w:rsidRDefault="009D48FD" w:rsidP="00D22B60">
            <w:pPr>
              <w:pStyle w:val="BodyText"/>
              <w:tabs>
                <w:tab w:val="left" w:pos="851"/>
              </w:tabs>
              <w:spacing w:before="120" w:after="120" w:line="360" w:lineRule="auto"/>
              <w:jc w:val="both"/>
              <w:rPr>
                <w:rFonts w:ascii="Times New Roman" w:hAnsi="Times New Roman"/>
                <w:b w:val="0"/>
                <w:bCs w:val="0"/>
                <w:sz w:val="28"/>
                <w:szCs w:val="28"/>
              </w:rPr>
            </w:pPr>
          </w:p>
        </w:tc>
        <w:tc>
          <w:tcPr>
            <w:tcW w:w="4776" w:type="dxa"/>
          </w:tcPr>
          <w:p w:rsidR="009D48FD" w:rsidRPr="00833824" w:rsidRDefault="009D48FD" w:rsidP="00D22B60">
            <w:pPr>
              <w:pStyle w:val="BodyText"/>
              <w:rPr>
                <w:rFonts w:ascii="Times New Roman" w:hAnsi="Times New Roman"/>
                <w:bCs w:val="0"/>
                <w:szCs w:val="26"/>
              </w:rPr>
            </w:pPr>
            <w:r w:rsidRPr="00833824">
              <w:rPr>
                <w:rFonts w:ascii="Times New Roman" w:hAnsi="Times New Roman"/>
                <w:bCs w:val="0"/>
                <w:szCs w:val="26"/>
              </w:rPr>
              <w:t>TM. BAN TH</w:t>
            </w:r>
            <w:r w:rsidRPr="00833824">
              <w:rPr>
                <w:rFonts w:ascii="Times New Roman" w:hAnsi="Times New Roman"/>
                <w:bCs w:val="0"/>
                <w:szCs w:val="26"/>
                <w:lang w:val="vi-VN"/>
              </w:rPr>
              <w:t>ƯỜNG VỤ</w:t>
            </w:r>
          </w:p>
          <w:p w:rsidR="009D48FD" w:rsidRPr="00833824" w:rsidRDefault="009D48FD" w:rsidP="00D22B60">
            <w:pPr>
              <w:pStyle w:val="BodyText"/>
              <w:rPr>
                <w:rFonts w:ascii="Times New Roman" w:hAnsi="Times New Roman"/>
                <w:bCs w:val="0"/>
                <w:szCs w:val="26"/>
              </w:rPr>
            </w:pPr>
            <w:r w:rsidRPr="00833824">
              <w:rPr>
                <w:rFonts w:ascii="Times New Roman" w:hAnsi="Times New Roman"/>
                <w:bCs w:val="0"/>
                <w:szCs w:val="26"/>
              </w:rPr>
              <w:t>CHỦ TỊCH</w:t>
            </w:r>
          </w:p>
          <w:p w:rsidR="009D48FD" w:rsidRPr="00833824" w:rsidRDefault="009D48FD" w:rsidP="00D22B60">
            <w:pPr>
              <w:pStyle w:val="BodyText"/>
              <w:spacing w:before="120" w:after="120" w:line="360" w:lineRule="auto"/>
              <w:rPr>
                <w:rFonts w:ascii="Times New Roman" w:hAnsi="Times New Roman"/>
                <w:bCs w:val="0"/>
                <w:szCs w:val="26"/>
              </w:rPr>
            </w:pPr>
          </w:p>
          <w:p w:rsidR="009D48FD" w:rsidRPr="00833824" w:rsidRDefault="009D48FD" w:rsidP="00D22B60">
            <w:pPr>
              <w:pStyle w:val="BodyText"/>
              <w:spacing w:before="120" w:after="120" w:line="360" w:lineRule="auto"/>
              <w:rPr>
                <w:rFonts w:ascii="Times New Roman" w:hAnsi="Times New Roman"/>
                <w:bCs w:val="0"/>
                <w:szCs w:val="26"/>
              </w:rPr>
            </w:pPr>
          </w:p>
          <w:p w:rsidR="009D48FD" w:rsidRPr="00833824" w:rsidRDefault="009D48FD" w:rsidP="00D22B60">
            <w:pPr>
              <w:pStyle w:val="BodyText"/>
              <w:spacing w:before="120" w:after="120" w:line="360" w:lineRule="auto"/>
              <w:rPr>
                <w:rFonts w:ascii="Times New Roman" w:hAnsi="Times New Roman"/>
                <w:b w:val="0"/>
                <w:bCs w:val="0"/>
                <w:sz w:val="28"/>
                <w:szCs w:val="28"/>
              </w:rPr>
            </w:pPr>
            <w:r w:rsidRPr="00833824">
              <w:rPr>
                <w:rFonts w:ascii="Times New Roman" w:hAnsi="Times New Roman"/>
                <w:bCs w:val="0"/>
                <w:szCs w:val="26"/>
              </w:rPr>
              <w:t>Lâm Tường Thoại</w:t>
            </w:r>
          </w:p>
        </w:tc>
      </w:tr>
    </w:tbl>
    <w:p w:rsidR="009D48FD" w:rsidRPr="00F32C7B" w:rsidRDefault="009D48FD" w:rsidP="009D48FD">
      <w:pPr>
        <w:pStyle w:val="BodyText"/>
        <w:tabs>
          <w:tab w:val="center" w:pos="6240"/>
        </w:tabs>
        <w:jc w:val="both"/>
        <w:rPr>
          <w:bCs w:val="0"/>
          <w:sz w:val="22"/>
          <w:szCs w:val="22"/>
        </w:rPr>
      </w:pPr>
      <w:r>
        <w:rPr>
          <w:rFonts w:ascii="Times New Roman" w:hAnsi="Times New Roman"/>
          <w:bCs w:val="0"/>
          <w:noProof/>
          <w:szCs w:val="26"/>
        </w:rPr>
        <w:drawing>
          <wp:anchor distT="0" distB="0" distL="114300" distR="114300" simplePos="0" relativeHeight="251664384" behindDoc="0" locked="0" layoutInCell="1" allowOverlap="1" wp14:anchorId="3F670891" wp14:editId="6EC0825B">
            <wp:simplePos x="0" y="0"/>
            <wp:positionH relativeFrom="column">
              <wp:posOffset>4686300</wp:posOffset>
            </wp:positionH>
            <wp:positionV relativeFrom="paragraph">
              <wp:posOffset>7466330</wp:posOffset>
            </wp:positionV>
            <wp:extent cx="1971675" cy="800100"/>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971675" cy="800100"/>
                    </a:xfrm>
                    <a:prstGeom prst="rect">
                      <a:avLst/>
                    </a:prstGeom>
                    <a:noFill/>
                    <a:ln w="0">
                      <a:noFill/>
                      <a:miter lim="800000"/>
                      <a:headEnd/>
                      <a:tailEnd/>
                    </a:ln>
                    <a:effectLst/>
                  </pic:spPr>
                </pic:pic>
              </a:graphicData>
            </a:graphic>
          </wp:anchor>
        </w:drawing>
      </w:r>
      <w:r>
        <w:rPr>
          <w:rFonts w:ascii="Times New Roman" w:hAnsi="Times New Roman"/>
          <w:bCs w:val="0"/>
          <w:noProof/>
          <w:szCs w:val="26"/>
        </w:rPr>
        <w:drawing>
          <wp:anchor distT="0" distB="0" distL="114300" distR="114300" simplePos="0" relativeHeight="251663360" behindDoc="0" locked="0" layoutInCell="1" allowOverlap="1" wp14:anchorId="6A55DB89" wp14:editId="7AD407FC">
            <wp:simplePos x="0" y="0"/>
            <wp:positionH relativeFrom="column">
              <wp:posOffset>4686300</wp:posOffset>
            </wp:positionH>
            <wp:positionV relativeFrom="paragraph">
              <wp:posOffset>7466330</wp:posOffset>
            </wp:positionV>
            <wp:extent cx="1971675" cy="800100"/>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71675" cy="800100"/>
                    </a:xfrm>
                    <a:prstGeom prst="rect">
                      <a:avLst/>
                    </a:prstGeom>
                    <a:noFill/>
                    <a:ln w="0">
                      <a:noFill/>
                      <a:miter lim="800000"/>
                      <a:headEnd/>
                      <a:tailEnd/>
                    </a:ln>
                    <a:effectLst/>
                  </pic:spPr>
                </pic:pic>
              </a:graphicData>
            </a:graphic>
          </wp:anchor>
        </w:drawing>
      </w:r>
      <w:r>
        <w:rPr>
          <w:rFonts w:ascii="Times New Roman" w:hAnsi="Times New Roman"/>
          <w:bCs w:val="0"/>
          <w:noProof/>
          <w:szCs w:val="26"/>
        </w:rPr>
        <w:drawing>
          <wp:anchor distT="0" distB="0" distL="114300" distR="114300" simplePos="0" relativeHeight="251662336" behindDoc="1" locked="0" layoutInCell="1" allowOverlap="1" wp14:anchorId="334339FF" wp14:editId="3514B13F">
            <wp:simplePos x="0" y="0"/>
            <wp:positionH relativeFrom="column">
              <wp:posOffset>4648200</wp:posOffset>
            </wp:positionH>
            <wp:positionV relativeFrom="paragraph">
              <wp:posOffset>9029700</wp:posOffset>
            </wp:positionV>
            <wp:extent cx="1971675" cy="8001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DFEFE"/>
                        </a:clrFrom>
                        <a:clrTo>
                          <a:srgbClr val="FDFEFE">
                            <a:alpha val="0"/>
                          </a:srgbClr>
                        </a:clrTo>
                      </a:clrChange>
                      <a:lum contrast="100000"/>
                    </a:blip>
                    <a:srcRect/>
                    <a:stretch>
                      <a:fillRect/>
                    </a:stretch>
                  </pic:blipFill>
                  <pic:spPr bwMode="auto">
                    <a:xfrm>
                      <a:off x="0" y="0"/>
                      <a:ext cx="1971675" cy="800100"/>
                    </a:xfrm>
                    <a:prstGeom prst="rect">
                      <a:avLst/>
                    </a:prstGeom>
                    <a:noFill/>
                    <a:ln w="0">
                      <a:noFill/>
                      <a:miter lim="800000"/>
                      <a:headEnd/>
                      <a:tailEnd/>
                    </a:ln>
                    <a:effectLst/>
                  </pic:spPr>
                </pic:pic>
              </a:graphicData>
            </a:graphic>
          </wp:anchor>
        </w:drawing>
      </w:r>
      <w:r>
        <w:rPr>
          <w:rFonts w:ascii="Times New Roman" w:hAnsi="Times New Roman"/>
          <w:bCs w:val="0"/>
          <w:noProof/>
          <w:szCs w:val="26"/>
        </w:rPr>
        <w:drawing>
          <wp:anchor distT="0" distB="0" distL="114300" distR="114300" simplePos="0" relativeHeight="251661312" behindDoc="1" locked="0" layoutInCell="1" allowOverlap="1" wp14:anchorId="75E08DE8" wp14:editId="42B0FD2F">
            <wp:simplePos x="0" y="0"/>
            <wp:positionH relativeFrom="column">
              <wp:posOffset>4648200</wp:posOffset>
            </wp:positionH>
            <wp:positionV relativeFrom="paragraph">
              <wp:posOffset>9029700</wp:posOffset>
            </wp:positionV>
            <wp:extent cx="1971675" cy="8001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DFEFE"/>
                        </a:clrFrom>
                        <a:clrTo>
                          <a:srgbClr val="FDFEFE">
                            <a:alpha val="0"/>
                          </a:srgbClr>
                        </a:clrTo>
                      </a:clrChange>
                      <a:lum contrast="100000"/>
                    </a:blip>
                    <a:srcRect/>
                    <a:stretch>
                      <a:fillRect/>
                    </a:stretch>
                  </pic:blipFill>
                  <pic:spPr bwMode="auto">
                    <a:xfrm>
                      <a:off x="0" y="0"/>
                      <a:ext cx="1971675" cy="800100"/>
                    </a:xfrm>
                    <a:prstGeom prst="rect">
                      <a:avLst/>
                    </a:prstGeom>
                    <a:noFill/>
                    <a:ln w="0">
                      <a:noFill/>
                      <a:miter lim="800000"/>
                      <a:headEnd/>
                      <a:tailEnd/>
                    </a:ln>
                    <a:effectLst/>
                  </pic:spPr>
                </pic:pic>
              </a:graphicData>
            </a:graphic>
          </wp:anchor>
        </w:drawing>
      </w:r>
      <w:r>
        <w:rPr>
          <w:rFonts w:ascii="Times New Roman" w:hAnsi="Times New Roman"/>
          <w:bCs w:val="0"/>
          <w:szCs w:val="26"/>
        </w:rPr>
        <w:t xml:space="preserve">                                                              </w:t>
      </w:r>
      <w:r>
        <w:rPr>
          <w:rFonts w:ascii="Times New Roman" w:hAnsi="Times New Roman"/>
          <w:sz w:val="22"/>
          <w:szCs w:val="22"/>
        </w:rPr>
        <w:t xml:space="preserve"> </w:t>
      </w:r>
      <w:r w:rsidRPr="00F32C7B">
        <w:rPr>
          <w:sz w:val="22"/>
          <w:szCs w:val="22"/>
        </w:rPr>
        <w:t xml:space="preserve">  </w:t>
      </w:r>
    </w:p>
    <w:p w:rsidR="001778D1" w:rsidRPr="009D48FD" w:rsidRDefault="001778D1" w:rsidP="009D48FD"/>
    <w:sectPr w:rsidR="001778D1" w:rsidRPr="009D48FD" w:rsidSect="00107330">
      <w:pgSz w:w="11907" w:h="16839" w:code="9"/>
      <w:pgMar w:top="851" w:right="1325"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6C9"/>
    <w:multiLevelType w:val="hybridMultilevel"/>
    <w:tmpl w:val="065078FC"/>
    <w:lvl w:ilvl="0" w:tplc="91EA4C98">
      <w:start w:val="1"/>
      <w:numFmt w:val="upperRoman"/>
      <w:lvlText w:val="%1."/>
      <w:lvlJc w:val="left"/>
      <w:pPr>
        <w:tabs>
          <w:tab w:val="num" w:pos="2347"/>
        </w:tabs>
        <w:ind w:left="2347" w:hanging="720"/>
      </w:pPr>
      <w:rPr>
        <w:rFonts w:hint="default"/>
        <w:b/>
      </w:rPr>
    </w:lvl>
    <w:lvl w:ilvl="1" w:tplc="9ED61906">
      <w:numFmt w:val="bullet"/>
      <w:lvlText w:val="-"/>
      <w:lvlJc w:val="left"/>
      <w:pPr>
        <w:tabs>
          <w:tab w:val="num" w:pos="1987"/>
        </w:tabs>
        <w:ind w:left="1987" w:hanging="360"/>
      </w:pPr>
      <w:rPr>
        <w:rFonts w:ascii="Times New Roman" w:hAnsi="Times New Roman" w:hint="default"/>
      </w:r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
    <w:nsid w:val="0EE34F79"/>
    <w:multiLevelType w:val="hybridMultilevel"/>
    <w:tmpl w:val="515C9892"/>
    <w:lvl w:ilvl="0" w:tplc="9ED61906">
      <w:numFmt w:val="bullet"/>
      <w:lvlText w:val="-"/>
      <w:lvlJc w:val="left"/>
      <w:pPr>
        <w:ind w:left="1987" w:hanging="360"/>
      </w:pPr>
      <w:rPr>
        <w:rFonts w:ascii="Times New Roman" w:hAnsi="Times New Roman" w:hint="default"/>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nsid w:val="22107725"/>
    <w:multiLevelType w:val="hybridMultilevel"/>
    <w:tmpl w:val="0D5CF0CC"/>
    <w:lvl w:ilvl="0" w:tplc="9ED61906">
      <w:numFmt w:val="bullet"/>
      <w:lvlText w:val="-"/>
      <w:lvlJc w:val="left"/>
      <w:pPr>
        <w:ind w:left="927" w:hanging="360"/>
      </w:pPr>
      <w:rPr>
        <w:rFonts w:ascii="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FD81D39"/>
    <w:multiLevelType w:val="hybridMultilevel"/>
    <w:tmpl w:val="9992FB38"/>
    <w:lvl w:ilvl="0" w:tplc="9ED61906">
      <w:numFmt w:val="bullet"/>
      <w:lvlText w:val="-"/>
      <w:lvlJc w:val="left"/>
      <w:pPr>
        <w:ind w:left="1987" w:hanging="360"/>
      </w:pPr>
      <w:rPr>
        <w:rFonts w:ascii="Times New Roman" w:hAnsi="Times New Roman" w:hint="default"/>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
    <w:nsid w:val="3965285B"/>
    <w:multiLevelType w:val="hybridMultilevel"/>
    <w:tmpl w:val="B1DE2620"/>
    <w:lvl w:ilvl="0" w:tplc="143803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622322"/>
    <w:multiLevelType w:val="hybridMultilevel"/>
    <w:tmpl w:val="F4D2DEC4"/>
    <w:lvl w:ilvl="0" w:tplc="91EA4C98">
      <w:start w:val="1"/>
      <w:numFmt w:val="upperRoman"/>
      <w:lvlText w:val="%1."/>
      <w:lvlJc w:val="left"/>
      <w:pPr>
        <w:tabs>
          <w:tab w:val="num" w:pos="2347"/>
        </w:tabs>
        <w:ind w:left="2347" w:hanging="720"/>
      </w:pPr>
      <w:rPr>
        <w:rFonts w:hint="default"/>
        <w:b/>
      </w:rPr>
    </w:lvl>
    <w:lvl w:ilvl="1" w:tplc="AEC42F3C">
      <w:start w:val="1"/>
      <w:numFmt w:val="bullet"/>
      <w:lvlText w:val=""/>
      <w:lvlJc w:val="left"/>
      <w:pPr>
        <w:tabs>
          <w:tab w:val="num" w:pos="1987"/>
        </w:tabs>
        <w:ind w:left="1987" w:hanging="360"/>
      </w:pPr>
      <w:rPr>
        <w:rFonts w:ascii="Symbol" w:hAnsi="Symbol" w:hint="default"/>
      </w:r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6">
    <w:nsid w:val="42B010B5"/>
    <w:multiLevelType w:val="multilevel"/>
    <w:tmpl w:val="248EA4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E0E35"/>
    <w:multiLevelType w:val="hybridMultilevel"/>
    <w:tmpl w:val="7A14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831DE"/>
    <w:multiLevelType w:val="hybridMultilevel"/>
    <w:tmpl w:val="C2525024"/>
    <w:lvl w:ilvl="0" w:tplc="9ED61906">
      <w:numFmt w:val="bullet"/>
      <w:lvlText w:val="-"/>
      <w:lvlJc w:val="left"/>
      <w:pPr>
        <w:ind w:left="1287" w:hanging="360"/>
      </w:pPr>
      <w:rPr>
        <w:rFonts w:ascii="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0BF405E"/>
    <w:multiLevelType w:val="hybridMultilevel"/>
    <w:tmpl w:val="D204A154"/>
    <w:lvl w:ilvl="0" w:tplc="9ED619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4694D"/>
    <w:multiLevelType w:val="hybridMultilevel"/>
    <w:tmpl w:val="ED86E55E"/>
    <w:lvl w:ilvl="0" w:tplc="9ED619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4"/>
  </w:num>
  <w:num w:numId="6">
    <w:abstractNumId w:val="7"/>
  </w:num>
  <w:num w:numId="7">
    <w:abstractNumId w:val="8"/>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FD"/>
    <w:rsid w:val="00107330"/>
    <w:rsid w:val="001778D1"/>
    <w:rsid w:val="001F3611"/>
    <w:rsid w:val="0054326F"/>
    <w:rsid w:val="00546AA2"/>
    <w:rsid w:val="00637E00"/>
    <w:rsid w:val="007F321F"/>
    <w:rsid w:val="0091075F"/>
    <w:rsid w:val="009D48FD"/>
    <w:rsid w:val="00A5789A"/>
    <w:rsid w:val="00B01161"/>
    <w:rsid w:val="00C27B51"/>
    <w:rsid w:val="00D2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FD"/>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qFormat/>
    <w:rsid w:val="009D48FD"/>
    <w:pPr>
      <w:keepNext/>
      <w:outlineLvl w:val="0"/>
    </w:pPr>
    <w:rPr>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8FD"/>
    <w:rPr>
      <w:rFonts w:ascii="VNI-Times" w:eastAsia="Times New Roman" w:hAnsi="VNI-Times" w:cs="Times New Roman"/>
      <w:b/>
      <w:sz w:val="24"/>
      <w:szCs w:val="20"/>
      <w:u w:val="single"/>
    </w:rPr>
  </w:style>
  <w:style w:type="paragraph" w:styleId="BodyText">
    <w:name w:val="Body Text"/>
    <w:basedOn w:val="Normal"/>
    <w:link w:val="BodyTextChar"/>
    <w:rsid w:val="009D48FD"/>
    <w:pPr>
      <w:jc w:val="center"/>
    </w:pPr>
    <w:rPr>
      <w:b/>
      <w:bCs/>
    </w:rPr>
  </w:style>
  <w:style w:type="character" w:customStyle="1" w:styleId="BodyTextChar">
    <w:name w:val="Body Text Char"/>
    <w:basedOn w:val="DefaultParagraphFont"/>
    <w:link w:val="BodyText"/>
    <w:rsid w:val="009D48FD"/>
    <w:rPr>
      <w:rFonts w:ascii="VNI-Times" w:eastAsia="Times New Roman" w:hAnsi="VNI-Times" w:cs="Times New Roman"/>
      <w:b/>
      <w:bCs/>
      <w:sz w:val="26"/>
      <w:szCs w:val="24"/>
    </w:rPr>
  </w:style>
  <w:style w:type="paragraph" w:styleId="ListParagraph">
    <w:name w:val="List Paragraph"/>
    <w:basedOn w:val="Normal"/>
    <w:uiPriority w:val="34"/>
    <w:qFormat/>
    <w:rsid w:val="009D48FD"/>
    <w:pPr>
      <w:ind w:left="720"/>
      <w:contextualSpacing/>
    </w:pPr>
  </w:style>
  <w:style w:type="table" w:styleId="TableGrid">
    <w:name w:val="Table Grid"/>
    <w:basedOn w:val="TableNormal"/>
    <w:uiPriority w:val="59"/>
    <w:unhideWhenUsed/>
    <w:rsid w:val="009D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basedOn w:val="DefaultParagraphFont"/>
    <w:link w:val="Bodytext60"/>
    <w:rsid w:val="009D48FD"/>
    <w:rPr>
      <w:rFonts w:ascii="Times New Roman" w:eastAsia="Times New Roman" w:hAnsi="Times New Roman" w:cs="Times New Roman"/>
      <w:b/>
      <w:bCs/>
      <w:sz w:val="26"/>
      <w:szCs w:val="26"/>
      <w:shd w:val="clear" w:color="auto" w:fill="FFFFFF"/>
    </w:rPr>
  </w:style>
  <w:style w:type="paragraph" w:customStyle="1" w:styleId="Bodytext60">
    <w:name w:val="Body text (6)"/>
    <w:basedOn w:val="Normal"/>
    <w:link w:val="Bodytext6"/>
    <w:rsid w:val="009D48FD"/>
    <w:pPr>
      <w:widowControl w:val="0"/>
      <w:shd w:val="clear" w:color="auto" w:fill="FFFFFF"/>
      <w:spacing w:after="300" w:line="0" w:lineRule="atLeast"/>
      <w:ind w:hanging="300"/>
      <w:jc w:val="center"/>
    </w:pPr>
    <w:rPr>
      <w:rFonts w:ascii="Times New Roman" w:hAnsi="Times New Roman"/>
      <w:b/>
      <w:bCs/>
      <w:szCs w:val="26"/>
    </w:rPr>
  </w:style>
  <w:style w:type="character" w:customStyle="1" w:styleId="Bodytext2">
    <w:name w:val="Body text (2)_"/>
    <w:basedOn w:val="DefaultParagraphFont"/>
    <w:link w:val="Bodytext20"/>
    <w:rsid w:val="009D48FD"/>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9D48FD"/>
    <w:pPr>
      <w:widowControl w:val="0"/>
      <w:shd w:val="clear" w:color="auto" w:fill="FFFFFF"/>
      <w:spacing w:line="326" w:lineRule="exact"/>
      <w:ind w:hanging="300"/>
      <w:jc w:val="both"/>
    </w:pPr>
    <w:rPr>
      <w:rFonts w:ascii="Times New Roman" w:hAnsi="Times New Roman"/>
      <w:szCs w:val="26"/>
    </w:rPr>
  </w:style>
  <w:style w:type="character" w:customStyle="1" w:styleId="Bodytext5">
    <w:name w:val="Body text (5)_"/>
    <w:basedOn w:val="DefaultParagraphFont"/>
    <w:link w:val="Bodytext50"/>
    <w:rsid w:val="009D48FD"/>
    <w:rPr>
      <w:rFonts w:ascii="Times New Roman" w:eastAsia="Times New Roman" w:hAnsi="Times New Roman" w:cs="Times New Roman"/>
      <w:i/>
      <w:iCs/>
      <w:sz w:val="26"/>
      <w:szCs w:val="26"/>
      <w:shd w:val="clear" w:color="auto" w:fill="FFFFFF"/>
    </w:rPr>
  </w:style>
  <w:style w:type="paragraph" w:customStyle="1" w:styleId="Bodytext50">
    <w:name w:val="Body text (5)"/>
    <w:basedOn w:val="Normal"/>
    <w:link w:val="Bodytext5"/>
    <w:rsid w:val="009D48FD"/>
    <w:pPr>
      <w:widowControl w:val="0"/>
      <w:shd w:val="clear" w:color="auto" w:fill="FFFFFF"/>
      <w:spacing w:before="300" w:after="480" w:line="0" w:lineRule="atLeast"/>
      <w:jc w:val="both"/>
    </w:pPr>
    <w:rPr>
      <w:rFonts w:ascii="Times New Roman" w:hAnsi="Times New Roman"/>
      <w:i/>
      <w:iCs/>
      <w:szCs w:val="26"/>
    </w:rPr>
  </w:style>
  <w:style w:type="character" w:styleId="Hyperlink">
    <w:name w:val="Hyperlink"/>
    <w:basedOn w:val="DefaultParagraphFont"/>
    <w:uiPriority w:val="99"/>
    <w:unhideWhenUsed/>
    <w:rsid w:val="00107330"/>
    <w:rPr>
      <w:color w:val="0000FF" w:themeColor="hyperlink"/>
      <w:u w:val="single"/>
    </w:rPr>
  </w:style>
  <w:style w:type="paragraph" w:styleId="BalloonText">
    <w:name w:val="Balloon Text"/>
    <w:basedOn w:val="Normal"/>
    <w:link w:val="BalloonTextChar"/>
    <w:uiPriority w:val="99"/>
    <w:semiHidden/>
    <w:unhideWhenUsed/>
    <w:rsid w:val="007F321F"/>
    <w:rPr>
      <w:rFonts w:ascii="Tahoma" w:hAnsi="Tahoma" w:cs="Tahoma"/>
      <w:sz w:val="16"/>
      <w:szCs w:val="16"/>
    </w:rPr>
  </w:style>
  <w:style w:type="character" w:customStyle="1" w:styleId="BalloonTextChar">
    <w:name w:val="Balloon Text Char"/>
    <w:basedOn w:val="DefaultParagraphFont"/>
    <w:link w:val="BalloonText"/>
    <w:uiPriority w:val="99"/>
    <w:semiHidden/>
    <w:rsid w:val="007F32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FD"/>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qFormat/>
    <w:rsid w:val="009D48FD"/>
    <w:pPr>
      <w:keepNext/>
      <w:outlineLvl w:val="0"/>
    </w:pPr>
    <w:rPr>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8FD"/>
    <w:rPr>
      <w:rFonts w:ascii="VNI-Times" w:eastAsia="Times New Roman" w:hAnsi="VNI-Times" w:cs="Times New Roman"/>
      <w:b/>
      <w:sz w:val="24"/>
      <w:szCs w:val="20"/>
      <w:u w:val="single"/>
    </w:rPr>
  </w:style>
  <w:style w:type="paragraph" w:styleId="BodyText">
    <w:name w:val="Body Text"/>
    <w:basedOn w:val="Normal"/>
    <w:link w:val="BodyTextChar"/>
    <w:rsid w:val="009D48FD"/>
    <w:pPr>
      <w:jc w:val="center"/>
    </w:pPr>
    <w:rPr>
      <w:b/>
      <w:bCs/>
    </w:rPr>
  </w:style>
  <w:style w:type="character" w:customStyle="1" w:styleId="BodyTextChar">
    <w:name w:val="Body Text Char"/>
    <w:basedOn w:val="DefaultParagraphFont"/>
    <w:link w:val="BodyText"/>
    <w:rsid w:val="009D48FD"/>
    <w:rPr>
      <w:rFonts w:ascii="VNI-Times" w:eastAsia="Times New Roman" w:hAnsi="VNI-Times" w:cs="Times New Roman"/>
      <w:b/>
      <w:bCs/>
      <w:sz w:val="26"/>
      <w:szCs w:val="24"/>
    </w:rPr>
  </w:style>
  <w:style w:type="paragraph" w:styleId="ListParagraph">
    <w:name w:val="List Paragraph"/>
    <w:basedOn w:val="Normal"/>
    <w:uiPriority w:val="34"/>
    <w:qFormat/>
    <w:rsid w:val="009D48FD"/>
    <w:pPr>
      <w:ind w:left="720"/>
      <w:contextualSpacing/>
    </w:pPr>
  </w:style>
  <w:style w:type="table" w:styleId="TableGrid">
    <w:name w:val="Table Grid"/>
    <w:basedOn w:val="TableNormal"/>
    <w:uiPriority w:val="59"/>
    <w:unhideWhenUsed/>
    <w:rsid w:val="009D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basedOn w:val="DefaultParagraphFont"/>
    <w:link w:val="Bodytext60"/>
    <w:rsid w:val="009D48FD"/>
    <w:rPr>
      <w:rFonts w:ascii="Times New Roman" w:eastAsia="Times New Roman" w:hAnsi="Times New Roman" w:cs="Times New Roman"/>
      <w:b/>
      <w:bCs/>
      <w:sz w:val="26"/>
      <w:szCs w:val="26"/>
      <w:shd w:val="clear" w:color="auto" w:fill="FFFFFF"/>
    </w:rPr>
  </w:style>
  <w:style w:type="paragraph" w:customStyle="1" w:styleId="Bodytext60">
    <w:name w:val="Body text (6)"/>
    <w:basedOn w:val="Normal"/>
    <w:link w:val="Bodytext6"/>
    <w:rsid w:val="009D48FD"/>
    <w:pPr>
      <w:widowControl w:val="0"/>
      <w:shd w:val="clear" w:color="auto" w:fill="FFFFFF"/>
      <w:spacing w:after="300" w:line="0" w:lineRule="atLeast"/>
      <w:ind w:hanging="300"/>
      <w:jc w:val="center"/>
    </w:pPr>
    <w:rPr>
      <w:rFonts w:ascii="Times New Roman" w:hAnsi="Times New Roman"/>
      <w:b/>
      <w:bCs/>
      <w:szCs w:val="26"/>
    </w:rPr>
  </w:style>
  <w:style w:type="character" w:customStyle="1" w:styleId="Bodytext2">
    <w:name w:val="Body text (2)_"/>
    <w:basedOn w:val="DefaultParagraphFont"/>
    <w:link w:val="Bodytext20"/>
    <w:rsid w:val="009D48FD"/>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9D48FD"/>
    <w:pPr>
      <w:widowControl w:val="0"/>
      <w:shd w:val="clear" w:color="auto" w:fill="FFFFFF"/>
      <w:spacing w:line="326" w:lineRule="exact"/>
      <w:ind w:hanging="300"/>
      <w:jc w:val="both"/>
    </w:pPr>
    <w:rPr>
      <w:rFonts w:ascii="Times New Roman" w:hAnsi="Times New Roman"/>
      <w:szCs w:val="26"/>
    </w:rPr>
  </w:style>
  <w:style w:type="character" w:customStyle="1" w:styleId="Bodytext5">
    <w:name w:val="Body text (5)_"/>
    <w:basedOn w:val="DefaultParagraphFont"/>
    <w:link w:val="Bodytext50"/>
    <w:rsid w:val="009D48FD"/>
    <w:rPr>
      <w:rFonts w:ascii="Times New Roman" w:eastAsia="Times New Roman" w:hAnsi="Times New Roman" w:cs="Times New Roman"/>
      <w:i/>
      <w:iCs/>
      <w:sz w:val="26"/>
      <w:szCs w:val="26"/>
      <w:shd w:val="clear" w:color="auto" w:fill="FFFFFF"/>
    </w:rPr>
  </w:style>
  <w:style w:type="paragraph" w:customStyle="1" w:styleId="Bodytext50">
    <w:name w:val="Body text (5)"/>
    <w:basedOn w:val="Normal"/>
    <w:link w:val="Bodytext5"/>
    <w:rsid w:val="009D48FD"/>
    <w:pPr>
      <w:widowControl w:val="0"/>
      <w:shd w:val="clear" w:color="auto" w:fill="FFFFFF"/>
      <w:spacing w:before="300" w:after="480" w:line="0" w:lineRule="atLeast"/>
      <w:jc w:val="both"/>
    </w:pPr>
    <w:rPr>
      <w:rFonts w:ascii="Times New Roman" w:hAnsi="Times New Roman"/>
      <w:i/>
      <w:iCs/>
      <w:szCs w:val="26"/>
    </w:rPr>
  </w:style>
  <w:style w:type="character" w:styleId="Hyperlink">
    <w:name w:val="Hyperlink"/>
    <w:basedOn w:val="DefaultParagraphFont"/>
    <w:uiPriority w:val="99"/>
    <w:unhideWhenUsed/>
    <w:rsid w:val="00107330"/>
    <w:rPr>
      <w:color w:val="0000FF" w:themeColor="hyperlink"/>
      <w:u w:val="single"/>
    </w:rPr>
  </w:style>
  <w:style w:type="paragraph" w:styleId="BalloonText">
    <w:name w:val="Balloon Text"/>
    <w:basedOn w:val="Normal"/>
    <w:link w:val="BalloonTextChar"/>
    <w:uiPriority w:val="99"/>
    <w:semiHidden/>
    <w:unhideWhenUsed/>
    <w:rsid w:val="007F321F"/>
    <w:rPr>
      <w:rFonts w:ascii="Tahoma" w:hAnsi="Tahoma" w:cs="Tahoma"/>
      <w:sz w:val="16"/>
      <w:szCs w:val="16"/>
    </w:rPr>
  </w:style>
  <w:style w:type="character" w:customStyle="1" w:styleId="BalloonTextChar">
    <w:name w:val="Balloon Text Char"/>
    <w:basedOn w:val="DefaultParagraphFont"/>
    <w:link w:val="BalloonText"/>
    <w:uiPriority w:val="99"/>
    <w:semiHidden/>
    <w:rsid w:val="007F32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ongdoan@vnuhcm.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606D-FFA8-42F3-97EC-FF1BAF84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Me</cp:lastModifiedBy>
  <cp:revision>6</cp:revision>
  <cp:lastPrinted>2019-10-01T01:31:00Z</cp:lastPrinted>
  <dcterms:created xsi:type="dcterms:W3CDTF">2019-09-27T03:05:00Z</dcterms:created>
  <dcterms:modified xsi:type="dcterms:W3CDTF">2019-10-01T01:36:00Z</dcterms:modified>
</cp:coreProperties>
</file>